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2AB2" w14:textId="0B4B541C" w:rsidR="00663E64" w:rsidRDefault="002125FA">
      <w:pPr>
        <w:spacing w:before="160" w:after="60"/>
        <w:jc w:val="center"/>
        <w:rPr>
          <w:b/>
          <w:bCs/>
          <w:color w:val="7B2D8B"/>
          <w:sz w:val="72"/>
          <w:szCs w:val="72"/>
        </w:rPr>
      </w:pPr>
      <w:r>
        <w:rPr>
          <w:b/>
          <w:bCs/>
          <w:noProof/>
          <w:color w:val="7B2D8B"/>
          <w:sz w:val="72"/>
          <w:szCs w:val="72"/>
        </w:rPr>
        <w:drawing>
          <wp:inline distT="0" distB="0" distL="0" distR="0" wp14:anchorId="63E67C27" wp14:editId="283E5DBB">
            <wp:extent cx="2844860" cy="832339"/>
            <wp:effectExtent l="0" t="0" r="0" b="6350"/>
            <wp:docPr id="588123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23044" name="Picture 588123044"/>
                    <pic:cNvPicPr/>
                  </pic:nvPicPr>
                  <pic:blipFill>
                    <a:blip r:embed="rId7">
                      <a:extLst>
                        <a:ext uri="{28A0092B-C50C-407E-A947-70E740481C1C}">
                          <a14:useLocalDpi xmlns:a14="http://schemas.microsoft.com/office/drawing/2010/main" val="0"/>
                        </a:ext>
                      </a:extLst>
                    </a:blip>
                    <a:stretch>
                      <a:fillRect/>
                    </a:stretch>
                  </pic:blipFill>
                  <pic:spPr>
                    <a:xfrm>
                      <a:off x="0" y="0"/>
                      <a:ext cx="2850421" cy="833966"/>
                    </a:xfrm>
                    <a:prstGeom prst="rect">
                      <a:avLst/>
                    </a:prstGeom>
                  </pic:spPr>
                </pic:pic>
              </a:graphicData>
            </a:graphic>
          </wp:inline>
        </w:drawing>
      </w:r>
    </w:p>
    <w:p w14:paraId="7E03F3C7" w14:textId="77777777" w:rsidR="00663E64" w:rsidRDefault="00663E64">
      <w:pPr>
        <w:spacing w:before="160" w:after="60"/>
        <w:jc w:val="center"/>
        <w:rPr>
          <w:b/>
          <w:bCs/>
          <w:color w:val="7B2D8B"/>
          <w:sz w:val="72"/>
          <w:szCs w:val="72"/>
        </w:rPr>
      </w:pPr>
    </w:p>
    <w:p w14:paraId="419E4D07" w14:textId="77777777" w:rsidR="00663E64" w:rsidRDefault="00663E64" w:rsidP="00663E64">
      <w:pPr>
        <w:spacing w:before="160" w:after="60"/>
        <w:jc w:val="center"/>
      </w:pPr>
      <w:r>
        <w:rPr>
          <w:b/>
          <w:bCs/>
          <w:color w:val="7B2D8B"/>
          <w:sz w:val="72"/>
          <w:szCs w:val="72"/>
        </w:rPr>
        <w:t>English AF</w:t>
      </w:r>
    </w:p>
    <w:p w14:paraId="70FDE6A6" w14:textId="77777777" w:rsidR="00663E64" w:rsidRDefault="00663E64" w:rsidP="00663E64">
      <w:pPr>
        <w:spacing w:after="60"/>
        <w:jc w:val="center"/>
      </w:pPr>
      <w:r>
        <w:rPr>
          <w:i/>
          <w:iCs/>
          <w:color w:val="E91E8C"/>
        </w:rPr>
        <w:t>The English learning podcast for queer English learners</w:t>
      </w:r>
    </w:p>
    <w:p w14:paraId="578657BA" w14:textId="2705AA19" w:rsidR="00663E64" w:rsidRDefault="00663E64" w:rsidP="00663E64">
      <w:pPr>
        <w:spacing w:before="120" w:after="320"/>
        <w:jc w:val="center"/>
        <w:rPr>
          <w:i/>
          <w:iCs/>
          <w:color w:val="666666"/>
          <w:sz w:val="24"/>
          <w:szCs w:val="24"/>
        </w:rPr>
      </w:pPr>
      <w:r>
        <w:rPr>
          <w:i/>
          <w:iCs/>
          <w:color w:val="666666"/>
          <w:sz w:val="24"/>
          <w:szCs w:val="24"/>
        </w:rPr>
        <w:t>Contents</w:t>
      </w:r>
    </w:p>
    <w:p w14:paraId="49318C5B" w14:textId="77777777" w:rsidR="00663E64" w:rsidRDefault="00663E64" w:rsidP="00663E64">
      <w:pPr>
        <w:spacing w:before="120" w:after="320"/>
        <w:jc w:val="center"/>
        <w:rPr>
          <w:i/>
          <w:iCs/>
          <w:color w:val="666666"/>
          <w:sz w:val="24"/>
          <w:szCs w:val="24"/>
        </w:rPr>
      </w:pPr>
    </w:p>
    <w:p w14:paraId="4B8D8BD7" w14:textId="34665E81" w:rsidR="00663E64" w:rsidRDefault="00663E64" w:rsidP="00663E64">
      <w:pPr>
        <w:pStyle w:val="ListParagraph"/>
        <w:numPr>
          <w:ilvl w:val="0"/>
          <w:numId w:val="2"/>
        </w:numPr>
        <w:spacing w:before="120" w:after="320"/>
      </w:pPr>
      <w:r>
        <w:t>About the English AF family</w:t>
      </w:r>
      <w:r w:rsidR="002125FA">
        <w:t xml:space="preserve"> – p. 2</w:t>
      </w:r>
    </w:p>
    <w:p w14:paraId="618CB8F8" w14:textId="7520A646" w:rsidR="00663E64" w:rsidRDefault="00663E64" w:rsidP="00663E64">
      <w:pPr>
        <w:pStyle w:val="ListParagraph"/>
        <w:numPr>
          <w:ilvl w:val="0"/>
          <w:numId w:val="2"/>
        </w:numPr>
        <w:spacing w:before="120" w:after="320"/>
      </w:pPr>
      <w:r>
        <w:t>Gramm</w:t>
      </w:r>
      <w:r w:rsidR="00FE255D">
        <w:t>a</w:t>
      </w:r>
      <w:r>
        <w:t>r spotlight exercises</w:t>
      </w:r>
      <w:r w:rsidR="002125FA">
        <w:t xml:space="preserve"> – p. 5</w:t>
      </w:r>
    </w:p>
    <w:p w14:paraId="337B1890" w14:textId="470FB899" w:rsidR="00663E64" w:rsidRDefault="00663E64" w:rsidP="00663E64">
      <w:pPr>
        <w:pStyle w:val="ListParagraph"/>
        <w:numPr>
          <w:ilvl w:val="0"/>
          <w:numId w:val="2"/>
        </w:numPr>
        <w:spacing w:before="120" w:after="320"/>
      </w:pPr>
      <w:r>
        <w:t>Vocabulary spotlight exercises</w:t>
      </w:r>
      <w:r w:rsidR="002125FA">
        <w:t xml:space="preserve"> – p.7</w:t>
      </w:r>
    </w:p>
    <w:p w14:paraId="1691D6F1" w14:textId="77777777" w:rsidR="00663E64" w:rsidRDefault="00663E64" w:rsidP="00663E64">
      <w:pPr>
        <w:pStyle w:val="ListParagraph"/>
        <w:spacing w:before="120" w:after="320"/>
        <w:ind w:left="720"/>
      </w:pPr>
    </w:p>
    <w:p w14:paraId="43C07699" w14:textId="77777777" w:rsidR="00663E64" w:rsidRDefault="00663E64">
      <w:pPr>
        <w:spacing w:before="160" w:after="60"/>
        <w:jc w:val="center"/>
        <w:rPr>
          <w:b/>
          <w:bCs/>
          <w:color w:val="7B2D8B"/>
          <w:sz w:val="72"/>
          <w:szCs w:val="72"/>
        </w:rPr>
      </w:pPr>
    </w:p>
    <w:p w14:paraId="1834A52E" w14:textId="77777777" w:rsidR="00663E64" w:rsidRDefault="00663E64">
      <w:pPr>
        <w:spacing w:before="160" w:after="60"/>
        <w:jc w:val="center"/>
        <w:rPr>
          <w:b/>
          <w:bCs/>
          <w:color w:val="7B2D8B"/>
          <w:sz w:val="72"/>
          <w:szCs w:val="72"/>
        </w:rPr>
      </w:pPr>
    </w:p>
    <w:p w14:paraId="53E0287F" w14:textId="77777777" w:rsidR="00663E64" w:rsidRDefault="00663E64">
      <w:pPr>
        <w:spacing w:before="160" w:after="60"/>
        <w:jc w:val="center"/>
        <w:rPr>
          <w:b/>
          <w:bCs/>
          <w:color w:val="7B2D8B"/>
          <w:sz w:val="72"/>
          <w:szCs w:val="72"/>
        </w:rPr>
      </w:pPr>
    </w:p>
    <w:p w14:paraId="637D78ED" w14:textId="77777777" w:rsidR="00663E64" w:rsidRDefault="00663E64">
      <w:pPr>
        <w:spacing w:before="160" w:after="60"/>
        <w:jc w:val="center"/>
        <w:rPr>
          <w:b/>
          <w:bCs/>
          <w:color w:val="7B2D8B"/>
          <w:sz w:val="72"/>
          <w:szCs w:val="72"/>
        </w:rPr>
      </w:pPr>
    </w:p>
    <w:p w14:paraId="75E46DB8" w14:textId="77777777" w:rsidR="00663E64" w:rsidRDefault="00663E64">
      <w:pPr>
        <w:spacing w:before="160" w:after="60"/>
        <w:jc w:val="center"/>
        <w:rPr>
          <w:b/>
          <w:bCs/>
          <w:color w:val="7B2D8B"/>
          <w:sz w:val="72"/>
          <w:szCs w:val="72"/>
        </w:rPr>
      </w:pPr>
    </w:p>
    <w:p w14:paraId="06A737BA" w14:textId="77777777" w:rsidR="00663E64" w:rsidRDefault="00663E64">
      <w:pPr>
        <w:spacing w:before="160" w:after="60"/>
        <w:jc w:val="center"/>
        <w:rPr>
          <w:b/>
          <w:bCs/>
          <w:color w:val="7B2D8B"/>
          <w:sz w:val="72"/>
          <w:szCs w:val="72"/>
        </w:rPr>
      </w:pPr>
    </w:p>
    <w:p w14:paraId="364C3F78" w14:textId="77777777" w:rsidR="00663E64" w:rsidRDefault="00663E64">
      <w:pPr>
        <w:spacing w:before="160" w:after="60"/>
        <w:jc w:val="center"/>
        <w:rPr>
          <w:b/>
          <w:bCs/>
          <w:color w:val="7B2D8B"/>
          <w:sz w:val="72"/>
          <w:szCs w:val="72"/>
        </w:rPr>
      </w:pPr>
    </w:p>
    <w:p w14:paraId="2EF06C52" w14:textId="77777777" w:rsidR="002125FA" w:rsidRDefault="002125FA" w:rsidP="002125FA">
      <w:pPr>
        <w:spacing w:before="160" w:after="60"/>
        <w:ind w:left="2160" w:firstLine="720"/>
      </w:pPr>
      <w:r>
        <w:rPr>
          <w:b/>
          <w:bCs/>
          <w:color w:val="7B2D8B"/>
          <w:sz w:val="72"/>
          <w:szCs w:val="72"/>
        </w:rPr>
        <w:br w:type="page"/>
      </w:r>
      <w:r>
        <w:rPr>
          <w:b/>
          <w:bCs/>
          <w:color w:val="7B2D8B"/>
          <w:sz w:val="72"/>
          <w:szCs w:val="72"/>
        </w:rPr>
        <w:lastRenderedPageBreak/>
        <w:t>English AF</w:t>
      </w:r>
    </w:p>
    <w:p w14:paraId="5878543D" w14:textId="77777777" w:rsidR="002125FA" w:rsidRDefault="002125FA" w:rsidP="002125FA">
      <w:pPr>
        <w:spacing w:after="60"/>
        <w:jc w:val="center"/>
      </w:pPr>
      <w:r>
        <w:rPr>
          <w:i/>
          <w:iCs/>
          <w:color w:val="E91E8C"/>
        </w:rPr>
        <w:t>The English learning podcast for queer English learners</w:t>
      </w:r>
    </w:p>
    <w:p w14:paraId="03BA009F" w14:textId="1B4488D2" w:rsidR="002125FA" w:rsidRDefault="002125FA" w:rsidP="002125FA">
      <w:pPr>
        <w:pBdr>
          <w:bottom w:val="single" w:sz="6" w:space="1" w:color="E91E8C"/>
        </w:pBdr>
        <w:spacing w:after="60"/>
        <w:jc w:val="center"/>
      </w:pPr>
      <w:r>
        <w:rPr>
          <w:b/>
          <w:bCs/>
          <w:sz w:val="28"/>
          <w:szCs w:val="28"/>
        </w:rPr>
        <w:t>Our English AF family</w:t>
      </w:r>
    </w:p>
    <w:p w14:paraId="11B67A34" w14:textId="77777777" w:rsidR="002125FA" w:rsidRDefault="002125FA" w:rsidP="002125FA">
      <w:pPr>
        <w:spacing w:before="200" w:after="80"/>
      </w:pPr>
    </w:p>
    <w:p w14:paraId="207AD756" w14:textId="77777777" w:rsidR="002125FA" w:rsidRDefault="002125FA" w:rsidP="002125FA">
      <w:pPr>
        <w:spacing w:before="80" w:after="160"/>
      </w:pPr>
      <w:r>
        <w:t xml:space="preserve">This document is your guide to the recurring characters used across English AF episodes. These characters have been designed to represent a wide range of identities across the LGBTQ+ spectrum, so you learners are never asked to assume a character is cisgender or heterosexual. </w:t>
      </w:r>
    </w:p>
    <w:p w14:paraId="23A3CBCC" w14:textId="77777777" w:rsidR="002125FA" w:rsidRDefault="002125FA" w:rsidP="002125FA">
      <w:pPr>
        <w:spacing w:before="80" w:after="160"/>
      </w:pPr>
      <w:r>
        <w:t>Meet the English AF chosen family!</w:t>
      </w:r>
    </w:p>
    <w:p w14:paraId="5DCE0482" w14:textId="77777777" w:rsidR="002125FA" w:rsidRDefault="002125FA" w:rsidP="002125FA">
      <w:pPr>
        <w:pBdr>
          <w:bottom w:val="single" w:sz="4" w:space="1" w:color="E91E8C"/>
        </w:pBdr>
        <w:spacing w:before="400" w:after="200"/>
      </w:pPr>
      <w:r>
        <w:rPr>
          <w:b/>
          <w:bCs/>
          <w:color w:val="E91E8C"/>
          <w:sz w:val="28"/>
          <w:szCs w:val="28"/>
        </w:rPr>
        <w:t>English AF family</w:t>
      </w:r>
    </w:p>
    <w:p w14:paraId="438FE04B" w14:textId="77777777" w:rsidR="002125FA" w:rsidRDefault="002125FA" w:rsidP="002125FA">
      <w:pPr>
        <w:spacing w:after="1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76"/>
        <w:gridCol w:w="2376"/>
        <w:gridCol w:w="2376"/>
        <w:gridCol w:w="2376"/>
      </w:tblGrid>
      <w:tr w:rsidR="002125FA" w14:paraId="293F46D4" w14:textId="77777777" w:rsidTr="00E15C39">
        <w:trPr>
          <w:tblHeader/>
        </w:trPr>
        <w:tc>
          <w:tcPr>
            <w:tcW w:w="1250" w:type="pct"/>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019C7AC3" w14:textId="77777777" w:rsidR="002125FA" w:rsidRDefault="002125FA" w:rsidP="00E15C39">
            <w:r>
              <w:rPr>
                <w:b/>
                <w:bCs/>
                <w:color w:val="FFFFFF"/>
              </w:rPr>
              <w:t>Name</w:t>
            </w:r>
          </w:p>
        </w:tc>
        <w:tc>
          <w:tcPr>
            <w:tcW w:w="1250" w:type="pct"/>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6B1E3253" w14:textId="77777777" w:rsidR="002125FA" w:rsidRDefault="002125FA" w:rsidP="00E15C39">
            <w:r>
              <w:rPr>
                <w:b/>
                <w:bCs/>
                <w:color w:val="FFFFFF"/>
              </w:rPr>
              <w:t>Gender</w:t>
            </w:r>
          </w:p>
        </w:tc>
        <w:tc>
          <w:tcPr>
            <w:tcW w:w="1250" w:type="pct"/>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007D8FCC" w14:textId="77777777" w:rsidR="002125FA" w:rsidRDefault="002125FA" w:rsidP="00E15C39">
            <w:r>
              <w:rPr>
                <w:b/>
                <w:bCs/>
                <w:color w:val="FFFFFF"/>
              </w:rPr>
              <w:t>Sexuality</w:t>
            </w:r>
          </w:p>
        </w:tc>
        <w:tc>
          <w:tcPr>
            <w:tcW w:w="1250" w:type="pct"/>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6C022481" w14:textId="77777777" w:rsidR="002125FA" w:rsidRDefault="002125FA" w:rsidP="00E15C39">
            <w:r>
              <w:rPr>
                <w:b/>
                <w:bCs/>
                <w:color w:val="FFFFFF"/>
              </w:rPr>
              <w:t>Pronouns</w:t>
            </w:r>
          </w:p>
        </w:tc>
      </w:tr>
      <w:tr w:rsidR="002125FA" w14:paraId="7387A81A"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B8CE97C" w14:textId="77777777" w:rsidR="002125FA" w:rsidRDefault="002125FA" w:rsidP="00E15C39">
            <w:r>
              <w:t>Andy</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7E63C45" w14:textId="77777777" w:rsidR="002125FA" w:rsidRDefault="002125FA" w:rsidP="00E15C39">
            <w:r>
              <w:t>Cis male</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6A31795" w14:textId="77777777" w:rsidR="002125FA" w:rsidRDefault="002125FA" w:rsidP="00E15C39">
            <w:r>
              <w:t>Gay</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39CC73EA" w14:textId="77777777" w:rsidR="002125FA" w:rsidRDefault="002125FA" w:rsidP="00E15C39">
            <w:r>
              <w:rPr>
                <w:b/>
                <w:bCs/>
                <w:color w:val="E91E8C"/>
              </w:rPr>
              <w:t>he/him</w:t>
            </w:r>
          </w:p>
        </w:tc>
      </w:tr>
      <w:tr w:rsidR="002125FA" w14:paraId="2F26FD10"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648F451" w14:textId="77777777" w:rsidR="002125FA" w:rsidRDefault="002125FA" w:rsidP="00E15C39">
            <w:r>
              <w:t>Kate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7D19F78" w14:textId="77777777" w:rsidR="002125FA" w:rsidRDefault="002125FA" w:rsidP="00E15C39">
            <w:r>
              <w:t>Cis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FDF827B" w14:textId="77777777" w:rsidR="002125FA" w:rsidRDefault="002125FA" w:rsidP="00E15C39">
            <w:r>
              <w:t>Lesbian</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C9D71E4" w14:textId="77777777" w:rsidR="002125FA" w:rsidRDefault="002125FA" w:rsidP="00E15C39">
            <w:r>
              <w:rPr>
                <w:b/>
                <w:bCs/>
                <w:color w:val="E91E8C"/>
              </w:rPr>
              <w:t>she/her</w:t>
            </w:r>
          </w:p>
        </w:tc>
      </w:tr>
      <w:tr w:rsidR="002125FA" w14:paraId="5CE1050A"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5C7225D" w14:textId="77777777" w:rsidR="002125FA" w:rsidRDefault="002125FA" w:rsidP="00E15C39">
            <w:r>
              <w:t>Jack</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37DEB34" w14:textId="77777777" w:rsidR="002125FA" w:rsidRDefault="002125FA" w:rsidP="00E15C39">
            <w:r>
              <w:t>Cis male</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0B5042E" w14:textId="77777777" w:rsidR="002125FA" w:rsidRDefault="002125FA" w:rsidP="00E15C39">
            <w:r>
              <w:t>Bisexual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B6E2DD4" w14:textId="77777777" w:rsidR="002125FA" w:rsidRDefault="002125FA" w:rsidP="00E15C39">
            <w:r>
              <w:rPr>
                <w:b/>
                <w:bCs/>
                <w:color w:val="E91E8C"/>
              </w:rPr>
              <w:t>he/him</w:t>
            </w:r>
          </w:p>
        </w:tc>
      </w:tr>
      <w:tr w:rsidR="002125FA" w14:paraId="67CE3E48"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F8B4778" w14:textId="77777777" w:rsidR="002125FA" w:rsidRDefault="002125FA" w:rsidP="00E15C39">
            <w:r>
              <w:t>Lucy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5D41A394" w14:textId="77777777" w:rsidR="002125FA" w:rsidRDefault="002125FA" w:rsidP="00E15C39">
            <w:r>
              <w:t>Cis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A2D4E91" w14:textId="77777777" w:rsidR="002125FA" w:rsidRDefault="002125FA" w:rsidP="00E15C39">
            <w:r>
              <w:t>Bisexual</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772BD66E" w14:textId="77777777" w:rsidR="002125FA" w:rsidRDefault="002125FA" w:rsidP="00E15C39">
            <w:r>
              <w:rPr>
                <w:b/>
                <w:bCs/>
                <w:color w:val="E91E8C"/>
              </w:rPr>
              <w:t>she/her</w:t>
            </w:r>
          </w:p>
        </w:tc>
      </w:tr>
      <w:tr w:rsidR="002125FA" w14:paraId="145196A6"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E3847F7" w14:textId="77777777" w:rsidR="002125FA" w:rsidRDefault="002125FA" w:rsidP="00E15C39">
            <w:r>
              <w:t>Nicola</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02DB995" w14:textId="77777777" w:rsidR="002125FA" w:rsidRDefault="002125FA" w:rsidP="00E15C39">
            <w:r>
              <w:t>Trans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5353D80" w14:textId="77777777" w:rsidR="002125FA" w:rsidRDefault="002125FA" w:rsidP="00E15C39">
            <w:r>
              <w:t>Lesbian</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1685566F" w14:textId="77777777" w:rsidR="002125FA" w:rsidRDefault="002125FA" w:rsidP="00E15C39">
            <w:r>
              <w:rPr>
                <w:b/>
                <w:bCs/>
                <w:color w:val="E91E8C"/>
              </w:rPr>
              <w:t>she/her</w:t>
            </w:r>
          </w:p>
        </w:tc>
      </w:tr>
      <w:tr w:rsidR="002125FA" w14:paraId="56F0443C"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90D2C3C" w14:textId="77777777" w:rsidR="002125FA" w:rsidRDefault="002125FA" w:rsidP="00E15C39">
            <w:r>
              <w:t>Tom</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966A9AE" w14:textId="77777777" w:rsidR="002125FA" w:rsidRDefault="002125FA" w:rsidP="00E15C39">
            <w:r>
              <w:t>Trans 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2882E4F" w14:textId="77777777" w:rsidR="002125FA" w:rsidRDefault="002125FA" w:rsidP="00E15C39">
            <w:r>
              <w:t>Straight</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D656C16" w14:textId="77777777" w:rsidR="002125FA" w:rsidRDefault="002125FA" w:rsidP="00E15C39">
            <w:r>
              <w:rPr>
                <w:b/>
                <w:bCs/>
                <w:color w:val="E91E8C"/>
              </w:rPr>
              <w:t>he/they</w:t>
            </w:r>
          </w:p>
        </w:tc>
      </w:tr>
      <w:tr w:rsidR="002125FA" w14:paraId="3FBBB727"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A768D22" w14:textId="77777777" w:rsidR="002125FA" w:rsidRDefault="002125FA" w:rsidP="00E15C39">
            <w:r>
              <w:t>Aisha</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11113B4E" w14:textId="77777777" w:rsidR="002125FA" w:rsidRDefault="002125FA" w:rsidP="00E15C39">
            <w:r>
              <w:t>Non-binary</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D1CCCAB" w14:textId="77777777" w:rsidR="002125FA" w:rsidRDefault="002125FA" w:rsidP="00E15C39">
            <w:r>
              <w:t>Bisexual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34E491D7" w14:textId="77777777" w:rsidR="002125FA" w:rsidRDefault="002125FA" w:rsidP="00E15C39">
            <w:r>
              <w:rPr>
                <w:b/>
                <w:bCs/>
                <w:color w:val="E91E8C"/>
              </w:rPr>
              <w:t>they/them</w:t>
            </w:r>
          </w:p>
        </w:tc>
      </w:tr>
      <w:tr w:rsidR="002125FA" w14:paraId="0F5644C7"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F6E290A" w14:textId="77777777" w:rsidR="002125FA" w:rsidRDefault="002125FA" w:rsidP="00E15C39">
            <w:r>
              <w:t>Jerome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0291E40" w14:textId="77777777" w:rsidR="002125FA" w:rsidRDefault="002125FA" w:rsidP="00E15C39">
            <w:r>
              <w:t>Non-binary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47A713E" w14:textId="77777777" w:rsidR="002125FA" w:rsidRDefault="002125FA" w:rsidP="00E15C39">
            <w:r>
              <w:t>Gay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085711E5" w14:textId="77777777" w:rsidR="002125FA" w:rsidRDefault="002125FA" w:rsidP="00E15C39">
            <w:r>
              <w:rPr>
                <w:b/>
                <w:bCs/>
                <w:color w:val="E91E8C"/>
              </w:rPr>
              <w:t>they/them</w:t>
            </w:r>
          </w:p>
        </w:tc>
      </w:tr>
      <w:tr w:rsidR="002125FA" w14:paraId="27B82975"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B993DD0" w14:textId="77777777" w:rsidR="002125FA" w:rsidRDefault="002125FA" w:rsidP="00E15C39">
            <w:r>
              <w:t>Kim</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0E54541" w14:textId="77777777" w:rsidR="002125FA" w:rsidRDefault="002125FA" w:rsidP="00E15C39">
            <w:r>
              <w:t>Cis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369EAFA5" w14:textId="77777777" w:rsidR="002125FA" w:rsidRDefault="002125FA" w:rsidP="00E15C39">
            <w:r>
              <w:t>Pansexual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0C52F67" w14:textId="77777777" w:rsidR="002125FA" w:rsidRDefault="002125FA" w:rsidP="00E15C39">
            <w:r>
              <w:rPr>
                <w:b/>
                <w:bCs/>
                <w:color w:val="E91E8C"/>
              </w:rPr>
              <w:t>she/her</w:t>
            </w:r>
          </w:p>
        </w:tc>
      </w:tr>
      <w:tr w:rsidR="002125FA" w14:paraId="3035EF9C"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5F1B3955" w14:textId="77777777" w:rsidR="002125FA" w:rsidRDefault="002125FA" w:rsidP="00E15C39">
            <w:r>
              <w:t>Jamie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2735054" w14:textId="77777777" w:rsidR="002125FA" w:rsidRDefault="002125FA" w:rsidP="00E15C39">
            <w:r>
              <w:t>Cis 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0CDD6B9A" w14:textId="77777777" w:rsidR="002125FA" w:rsidRDefault="002125FA" w:rsidP="00E15C39">
            <w:r>
              <w:t>Straight (ally)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575B88E" w14:textId="77777777" w:rsidR="002125FA" w:rsidRDefault="002125FA" w:rsidP="00E15C39">
            <w:r>
              <w:rPr>
                <w:b/>
                <w:bCs/>
                <w:color w:val="E91E8C"/>
              </w:rPr>
              <w:t>he/him</w:t>
            </w:r>
          </w:p>
        </w:tc>
      </w:tr>
      <w:tr w:rsidR="002125FA" w14:paraId="4B41AE2C"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20360D37" w14:textId="77777777" w:rsidR="002125FA" w:rsidRDefault="002125FA" w:rsidP="00E15C39">
            <w:r>
              <w:t>Rowan</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4A5ACC7" w14:textId="77777777" w:rsidR="002125FA" w:rsidRDefault="002125FA" w:rsidP="00E15C39">
            <w:r>
              <w:t>Non-binary</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2E2382A" w14:textId="77777777" w:rsidR="002125FA" w:rsidRDefault="002125FA" w:rsidP="00E15C39">
            <w:r>
              <w:t>Queer</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B919658" w14:textId="77777777" w:rsidR="002125FA" w:rsidRDefault="002125FA" w:rsidP="00E15C39">
            <w:r>
              <w:rPr>
                <w:b/>
                <w:bCs/>
                <w:color w:val="E91E8C"/>
              </w:rPr>
              <w:t>they/them</w:t>
            </w:r>
          </w:p>
        </w:tc>
      </w:tr>
      <w:tr w:rsidR="002125FA" w14:paraId="599B5B1B"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1C39FBB" w14:textId="77777777" w:rsidR="002125FA" w:rsidRDefault="002125FA" w:rsidP="00E15C39">
            <w:r>
              <w:t>Remy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8D3A94B" w14:textId="77777777" w:rsidR="002125FA" w:rsidRDefault="002125FA" w:rsidP="00E15C39">
            <w:r>
              <w:t>Genderfluid</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B126C5A" w14:textId="77777777" w:rsidR="002125FA" w:rsidRDefault="002125FA" w:rsidP="00E15C39">
            <w:r>
              <w:t>Pansexual</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7CD384D2" w14:textId="77777777" w:rsidR="002125FA" w:rsidRDefault="002125FA" w:rsidP="00E15C39">
            <w:r>
              <w:rPr>
                <w:b/>
                <w:bCs/>
                <w:color w:val="E91E8C"/>
              </w:rPr>
              <w:t>they/she</w:t>
            </w:r>
          </w:p>
        </w:tc>
      </w:tr>
      <w:tr w:rsidR="002125FA" w14:paraId="1B8422BB"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38030D86" w14:textId="77777777" w:rsidR="002125FA" w:rsidRDefault="002125FA" w:rsidP="00E15C39">
            <w:r>
              <w:t>River</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82AAB0A" w14:textId="77777777" w:rsidR="002125FA" w:rsidRDefault="002125FA" w:rsidP="00E15C39">
            <w:r>
              <w:t>Agender</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7F084E9" w14:textId="77777777" w:rsidR="002125FA" w:rsidRDefault="002125FA" w:rsidP="00E15C39">
            <w:r>
              <w:t>Asexual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127B628" w14:textId="77777777" w:rsidR="002125FA" w:rsidRDefault="002125FA" w:rsidP="00E15C39">
            <w:r>
              <w:rPr>
                <w:b/>
                <w:bCs/>
                <w:color w:val="E91E8C"/>
              </w:rPr>
              <w:t>ze/zim</w:t>
            </w:r>
          </w:p>
        </w:tc>
      </w:tr>
      <w:tr w:rsidR="002125FA" w14:paraId="46225EF0"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37351FB3" w14:textId="77777777" w:rsidR="002125FA" w:rsidRDefault="002125FA" w:rsidP="00E15C39">
            <w:r>
              <w:t>Bonnie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0C0DDF9C" w14:textId="77777777" w:rsidR="002125FA" w:rsidRDefault="002125FA" w:rsidP="00E15C39">
            <w:r>
              <w:t>Trans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0B482563" w14:textId="77777777" w:rsidR="002125FA" w:rsidRDefault="002125FA" w:rsidP="00E15C39">
            <w:r>
              <w:t>Straight</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9CF05E7" w14:textId="77777777" w:rsidR="002125FA" w:rsidRDefault="002125FA" w:rsidP="00E15C39">
            <w:r>
              <w:rPr>
                <w:b/>
                <w:bCs/>
                <w:color w:val="E91E8C"/>
              </w:rPr>
              <w:t>she/her</w:t>
            </w:r>
          </w:p>
        </w:tc>
      </w:tr>
      <w:tr w:rsidR="002125FA" w14:paraId="64A124E9"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2FA0E5DF" w14:textId="77777777" w:rsidR="002125FA" w:rsidRDefault="002125FA" w:rsidP="00E15C39">
            <w:r>
              <w:t>Marcos</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A9F56D5" w14:textId="77777777" w:rsidR="002125FA" w:rsidRDefault="002125FA" w:rsidP="00E15C39">
            <w:r>
              <w:t>Cis male</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DD2F368" w14:textId="77777777" w:rsidR="002125FA" w:rsidRDefault="002125FA" w:rsidP="00E15C39">
            <w:r>
              <w:t>Queer</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0D0C84F" w14:textId="77777777" w:rsidR="002125FA" w:rsidRDefault="002125FA" w:rsidP="00E15C39">
            <w:r>
              <w:rPr>
                <w:b/>
                <w:bCs/>
                <w:color w:val="E91E8C"/>
              </w:rPr>
              <w:t>he/him</w:t>
            </w:r>
          </w:p>
        </w:tc>
      </w:tr>
      <w:tr w:rsidR="002125FA" w14:paraId="58EE2152"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511F0EA" w14:textId="77777777" w:rsidR="002125FA" w:rsidRDefault="002125FA" w:rsidP="00E15C39">
            <w:r>
              <w:t>Finn</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C540005" w14:textId="77777777" w:rsidR="002125FA" w:rsidRDefault="002125FA" w:rsidP="00E15C39">
            <w:r>
              <w:t>Trans 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D91B6CD" w14:textId="77777777" w:rsidR="002125FA" w:rsidRDefault="002125FA" w:rsidP="00E15C39">
            <w:r>
              <w:t>Gay</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0A1EC166" w14:textId="77777777" w:rsidR="002125FA" w:rsidRDefault="002125FA" w:rsidP="00E15C39">
            <w:r>
              <w:rPr>
                <w:b/>
                <w:bCs/>
                <w:color w:val="E91E8C"/>
              </w:rPr>
              <w:t>he/him</w:t>
            </w:r>
          </w:p>
        </w:tc>
      </w:tr>
      <w:tr w:rsidR="002125FA" w14:paraId="5884A62E"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2813AA1" w14:textId="77777777" w:rsidR="002125FA" w:rsidRDefault="002125FA" w:rsidP="00E15C39">
            <w:r>
              <w:t>Rumi</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2B30548" w14:textId="77777777" w:rsidR="002125FA" w:rsidRDefault="002125FA" w:rsidP="00E15C39">
            <w:r>
              <w:t>Non-binary</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8DE9058" w14:textId="77777777" w:rsidR="002125FA" w:rsidRDefault="002125FA" w:rsidP="00E15C39">
            <w:r>
              <w:t>Demisexual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D545D1A" w14:textId="77777777" w:rsidR="002125FA" w:rsidRDefault="002125FA" w:rsidP="00E15C39">
            <w:r>
              <w:rPr>
                <w:b/>
                <w:bCs/>
                <w:color w:val="E91E8C"/>
              </w:rPr>
              <w:t>they/them</w:t>
            </w:r>
          </w:p>
        </w:tc>
      </w:tr>
      <w:tr w:rsidR="002125FA" w14:paraId="0FF286C7"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73E816BD" w14:textId="77777777" w:rsidR="002125FA" w:rsidRDefault="002125FA" w:rsidP="00E15C39">
            <w:r>
              <w:t>Celeste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9BD3D4F" w14:textId="77777777" w:rsidR="002125FA" w:rsidRDefault="002125FA" w:rsidP="00E15C39">
            <w:r>
              <w:t>Cis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5BE5C1DC" w14:textId="77777777" w:rsidR="002125FA" w:rsidRDefault="002125FA" w:rsidP="00E15C39">
            <w:r>
              <w:t>Queer</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84AFDAD" w14:textId="77777777" w:rsidR="002125FA" w:rsidRDefault="002125FA" w:rsidP="00E15C39">
            <w:r>
              <w:rPr>
                <w:b/>
                <w:bCs/>
                <w:color w:val="E91E8C"/>
              </w:rPr>
              <w:t>she/her</w:t>
            </w:r>
          </w:p>
        </w:tc>
      </w:tr>
      <w:tr w:rsidR="002125FA" w14:paraId="09932807"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6294B38" w14:textId="77777777" w:rsidR="002125FA" w:rsidRDefault="002125FA" w:rsidP="00E15C39">
            <w:r>
              <w:t>Rav</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93795C2" w14:textId="77777777" w:rsidR="002125FA" w:rsidRDefault="002125FA" w:rsidP="00E15C39">
            <w:r>
              <w:t>Genderqueer</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4791B54" w14:textId="77777777" w:rsidR="002125FA" w:rsidRDefault="002125FA" w:rsidP="00E15C39">
            <w:r>
              <w:t>Pansexual</w:t>
            </w:r>
          </w:p>
        </w:tc>
        <w:tc>
          <w:tcPr>
            <w:tcW w:w="1250" w:type="pct"/>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51A35E9" w14:textId="77777777" w:rsidR="002125FA" w:rsidRDefault="002125FA" w:rsidP="00E15C39">
            <w:r>
              <w:rPr>
                <w:b/>
                <w:bCs/>
                <w:color w:val="E91E8C"/>
              </w:rPr>
              <w:t>he/they</w:t>
            </w:r>
          </w:p>
        </w:tc>
      </w:tr>
      <w:tr w:rsidR="002125FA" w14:paraId="257D4853" w14:textId="77777777" w:rsidTr="00E15C39">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6D735C19" w14:textId="77777777" w:rsidR="002125FA" w:rsidRDefault="002125FA" w:rsidP="00E15C39">
            <w:r>
              <w:t>Hari</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7DA116D3" w14:textId="77777777" w:rsidR="002125FA" w:rsidRDefault="002125FA" w:rsidP="00E15C39">
            <w:r>
              <w:t>Cis female</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7F5A4A6" w14:textId="77777777" w:rsidR="002125FA" w:rsidRDefault="002125FA" w:rsidP="00E15C39">
            <w:r>
              <w:t>Asexual</w:t>
            </w:r>
          </w:p>
        </w:tc>
        <w:tc>
          <w:tcPr>
            <w:tcW w:w="1250" w:type="pct"/>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5BA41DC" w14:textId="77777777" w:rsidR="002125FA" w:rsidRDefault="002125FA" w:rsidP="00E15C39">
            <w:r>
              <w:rPr>
                <w:b/>
                <w:bCs/>
                <w:color w:val="E91E8C"/>
              </w:rPr>
              <w:t>she/her</w:t>
            </w:r>
          </w:p>
        </w:tc>
      </w:tr>
    </w:tbl>
    <w:p w14:paraId="524C62DB" w14:textId="77777777" w:rsidR="002125FA" w:rsidRDefault="002125FA" w:rsidP="002125FA">
      <w:pPr>
        <w:pBdr>
          <w:bottom w:val="single" w:sz="4" w:space="1" w:color="E91E8C"/>
        </w:pBdr>
        <w:spacing w:before="400" w:after="200"/>
        <w:rPr>
          <w:b/>
          <w:bCs/>
          <w:color w:val="E91E8C"/>
          <w:sz w:val="28"/>
          <w:szCs w:val="28"/>
        </w:rPr>
      </w:pPr>
    </w:p>
    <w:p w14:paraId="57794911" w14:textId="77777777" w:rsidR="002125FA" w:rsidRDefault="002125FA" w:rsidP="002125FA">
      <w:pPr>
        <w:pBdr>
          <w:bottom w:val="single" w:sz="4" w:space="1" w:color="E91E8C"/>
        </w:pBdr>
        <w:spacing w:before="400" w:after="200"/>
        <w:rPr>
          <w:b/>
          <w:bCs/>
          <w:color w:val="E91E8C"/>
          <w:sz w:val="28"/>
          <w:szCs w:val="28"/>
        </w:rPr>
      </w:pPr>
    </w:p>
    <w:p w14:paraId="62F50563" w14:textId="77777777" w:rsidR="002125FA" w:rsidRDefault="002125FA" w:rsidP="002125FA">
      <w:pPr>
        <w:pBdr>
          <w:bottom w:val="single" w:sz="4" w:space="1" w:color="E91E8C"/>
        </w:pBdr>
        <w:spacing w:before="400" w:after="200"/>
      </w:pPr>
      <w:r>
        <w:rPr>
          <w:b/>
          <w:bCs/>
          <w:color w:val="E91E8C"/>
          <w:sz w:val="28"/>
          <w:szCs w:val="28"/>
        </w:rPr>
        <w:t>Quick reference glossary</w:t>
      </w:r>
    </w:p>
    <w:p w14:paraId="6CDC9C9A" w14:textId="77777777" w:rsidR="002125FA" w:rsidRDefault="002125FA" w:rsidP="002125FA">
      <w:pPr>
        <w:spacing w:before="80" w:after="160"/>
      </w:pPr>
      <w:r>
        <w:t>A brief reference glossary. We will be covering different aspects of these terms in the podcast.</w:t>
      </w:r>
    </w:p>
    <w:p w14:paraId="6670A087" w14:textId="77777777" w:rsidR="002125FA" w:rsidRDefault="002125FA" w:rsidP="002125FA">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2125FA" w14:paraId="124AE0AB"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9CB3A21" w14:textId="77777777" w:rsidR="002125FA" w:rsidRDefault="002125FA" w:rsidP="00E15C39">
            <w:r>
              <w:rPr>
                <w:b/>
                <w:bCs/>
                <w:color w:val="7B2D8B"/>
              </w:rPr>
              <w:t>Cis / Cisgender</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481CAB8" w14:textId="77777777" w:rsidR="002125FA" w:rsidRDefault="002125FA" w:rsidP="00E15C39">
            <w:r>
              <w:t>A person whose gender identity matches the sex they were assigned at birth.</w:t>
            </w:r>
          </w:p>
        </w:tc>
      </w:tr>
      <w:tr w:rsidR="002125FA" w14:paraId="48E42DAF"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5D99C235" w14:textId="77777777" w:rsidR="002125FA" w:rsidRDefault="002125FA" w:rsidP="00E15C39">
            <w:r>
              <w:rPr>
                <w:b/>
                <w:bCs/>
                <w:color w:val="7B2D8B"/>
              </w:rPr>
              <w:t>Trans / Transgender</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6EBC4D08" w14:textId="77777777" w:rsidR="002125FA" w:rsidRDefault="002125FA" w:rsidP="00E15C39">
            <w:r>
              <w:t>A person whose gender identity differs from the sex they were assigned at birth.</w:t>
            </w:r>
          </w:p>
        </w:tc>
      </w:tr>
      <w:tr w:rsidR="002125FA" w14:paraId="756E8C8D"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4B95D20" w14:textId="77777777" w:rsidR="002125FA" w:rsidRDefault="002125FA" w:rsidP="00E15C39">
            <w:r>
              <w:rPr>
                <w:b/>
                <w:bCs/>
                <w:color w:val="7B2D8B"/>
              </w:rPr>
              <w:t>Non-binary</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6368A91" w14:textId="77777777" w:rsidR="002125FA" w:rsidRDefault="002125FA" w:rsidP="00E15C39">
            <w:r>
              <w:t>A person who does not identify exclusively as a man or woman. Often uses they/them pronouns.</w:t>
            </w:r>
          </w:p>
        </w:tc>
      </w:tr>
      <w:tr w:rsidR="002125FA" w14:paraId="07D03A60"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2D13000D" w14:textId="77777777" w:rsidR="002125FA" w:rsidRDefault="002125FA" w:rsidP="00E15C39">
            <w:r>
              <w:rPr>
                <w:b/>
                <w:bCs/>
                <w:color w:val="7B2D8B"/>
              </w:rPr>
              <w:t>Genderfluid</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4CF5ABE4" w14:textId="77777777" w:rsidR="002125FA" w:rsidRDefault="002125FA" w:rsidP="00E15C39">
            <w:r>
              <w:t>A person whose gender identity shifts or changes over time.</w:t>
            </w:r>
          </w:p>
        </w:tc>
      </w:tr>
      <w:tr w:rsidR="002125FA" w14:paraId="6A5F7360"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A5C219B" w14:textId="77777777" w:rsidR="002125FA" w:rsidRDefault="002125FA" w:rsidP="00E15C39">
            <w:r>
              <w:rPr>
                <w:b/>
                <w:bCs/>
                <w:color w:val="7B2D8B"/>
              </w:rPr>
              <w:t>Genderqueer</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1B822202" w14:textId="77777777" w:rsidR="002125FA" w:rsidRDefault="002125FA" w:rsidP="00E15C39">
            <w:r>
              <w:t>An umbrella term for gender identities that are not exclusively masculine or feminine.</w:t>
            </w:r>
          </w:p>
        </w:tc>
      </w:tr>
      <w:tr w:rsidR="002125FA" w14:paraId="0587E2D3"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6ADA231B" w14:textId="77777777" w:rsidR="002125FA" w:rsidRDefault="002125FA" w:rsidP="00E15C39">
            <w:r>
              <w:rPr>
                <w:b/>
                <w:bCs/>
                <w:color w:val="7B2D8B"/>
              </w:rPr>
              <w:t>Agender</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4D81BEF7" w14:textId="77777777" w:rsidR="002125FA" w:rsidRDefault="002125FA" w:rsidP="00E15C39">
            <w:r>
              <w:t>A person who does not identify with any gender.</w:t>
            </w:r>
          </w:p>
        </w:tc>
      </w:tr>
      <w:tr w:rsidR="002125FA" w14:paraId="63F99B6C"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9156B01" w14:textId="77777777" w:rsidR="002125FA" w:rsidRDefault="002125FA" w:rsidP="00E15C39">
            <w:r>
              <w:rPr>
                <w:b/>
                <w:bCs/>
                <w:color w:val="7B2D8B"/>
              </w:rPr>
              <w:t>Pansexual</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5B6E199" w14:textId="77777777" w:rsidR="002125FA" w:rsidRDefault="002125FA" w:rsidP="00E15C39">
            <w:r>
              <w:t>Attracted to people regardless of their gender identity.</w:t>
            </w:r>
          </w:p>
        </w:tc>
      </w:tr>
      <w:tr w:rsidR="002125FA" w14:paraId="63095FF5"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79CC6D33" w14:textId="77777777" w:rsidR="002125FA" w:rsidRDefault="002125FA" w:rsidP="00E15C39">
            <w:r>
              <w:rPr>
                <w:b/>
                <w:bCs/>
                <w:color w:val="7B2D8B"/>
              </w:rPr>
              <w:t>Bisexual</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32863E1B" w14:textId="77777777" w:rsidR="002125FA" w:rsidRDefault="002125FA" w:rsidP="00E15C39">
            <w:r>
              <w:t>Attracted to people of one's own gender and other genders.</w:t>
            </w:r>
          </w:p>
        </w:tc>
      </w:tr>
      <w:tr w:rsidR="002125FA" w14:paraId="20C7264A"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9B32526" w14:textId="77777777" w:rsidR="002125FA" w:rsidRDefault="002125FA" w:rsidP="00E15C39">
            <w:r>
              <w:rPr>
                <w:b/>
                <w:bCs/>
                <w:color w:val="7B2D8B"/>
              </w:rPr>
              <w:t>Demisexual</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8A51944" w14:textId="77777777" w:rsidR="002125FA" w:rsidRDefault="002125FA" w:rsidP="00E15C39">
            <w:r>
              <w:t>Only experiences sexual attraction after forming a strong emotional bond. Part of the asexual spectrum.</w:t>
            </w:r>
          </w:p>
        </w:tc>
      </w:tr>
      <w:tr w:rsidR="002125FA" w14:paraId="371AA391"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13149D88" w14:textId="77777777" w:rsidR="002125FA" w:rsidRDefault="002125FA" w:rsidP="00E15C39">
            <w:r>
              <w:rPr>
                <w:b/>
                <w:bCs/>
                <w:color w:val="7B2D8B"/>
              </w:rPr>
              <w:t>Asexual</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18EC2A2C" w14:textId="77777777" w:rsidR="002125FA" w:rsidRDefault="002125FA" w:rsidP="00E15C39">
            <w:r>
              <w:t>Experiences little or no sexual attraction to others.</w:t>
            </w:r>
          </w:p>
        </w:tc>
      </w:tr>
      <w:tr w:rsidR="002125FA" w14:paraId="15689AB9"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1401B364" w14:textId="77777777" w:rsidR="002125FA" w:rsidRDefault="002125FA" w:rsidP="00E15C39">
            <w:r>
              <w:rPr>
                <w:b/>
                <w:bCs/>
                <w:color w:val="7B2D8B"/>
              </w:rPr>
              <w:t>Queer</w:t>
            </w:r>
          </w:p>
        </w:tc>
        <w:tc>
          <w:tcPr>
            <w:tcW w:w="6906"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204BC245" w14:textId="77777777" w:rsidR="002125FA" w:rsidRDefault="002125FA" w:rsidP="00E15C39">
            <w:r>
              <w:t>An umbrella term reclaimed by the LGBTQ+ community. Used here as an inclusive, non-specific identity label.</w:t>
            </w:r>
          </w:p>
        </w:tc>
      </w:tr>
      <w:tr w:rsidR="002125FA" w14:paraId="7B922655" w14:textId="77777777" w:rsidTr="00E15C39">
        <w:tc>
          <w:tcPr>
            <w:tcW w:w="2600"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690473E3" w14:textId="77777777" w:rsidR="002125FA" w:rsidRDefault="002125FA" w:rsidP="00E15C39">
            <w:r>
              <w:rPr>
                <w:b/>
                <w:bCs/>
                <w:color w:val="7B2D8B"/>
              </w:rPr>
              <w:t>Neo-pronouns</w:t>
            </w:r>
          </w:p>
        </w:tc>
        <w:tc>
          <w:tcPr>
            <w:tcW w:w="6906" w:type="dxa"/>
            <w:tcBorders>
              <w:top w:val="single" w:sz="1" w:space="0" w:color="DDDDDD"/>
              <w:left w:val="single" w:sz="1" w:space="0" w:color="DDDDDD"/>
              <w:bottom w:val="single" w:sz="1" w:space="0" w:color="DDDDDD"/>
              <w:right w:val="single" w:sz="1" w:space="0" w:color="DDDDDD"/>
            </w:tcBorders>
            <w:shd w:val="clear" w:color="auto" w:fill="FDE8F4"/>
            <w:tcMar>
              <w:top w:w="90" w:type="dxa"/>
              <w:left w:w="140" w:type="dxa"/>
              <w:bottom w:w="90" w:type="dxa"/>
              <w:right w:w="100" w:type="dxa"/>
            </w:tcMar>
          </w:tcPr>
          <w:p w14:paraId="6ADEACA5" w14:textId="77777777" w:rsidR="002125FA" w:rsidRDefault="002125FA" w:rsidP="00E15C39">
            <w:r>
              <w:t>Pronouns outside he/she/they, such as ze/zir, xe/xem, or ey/em.</w:t>
            </w:r>
          </w:p>
        </w:tc>
      </w:tr>
    </w:tbl>
    <w:p w14:paraId="30D57667" w14:textId="77777777" w:rsidR="002125FA" w:rsidRDefault="002125FA" w:rsidP="002125FA">
      <w:pPr>
        <w:pBdr>
          <w:bottom w:val="single" w:sz="4" w:space="10" w:color="E91E8C"/>
        </w:pBdr>
        <w:spacing w:before="400" w:after="200"/>
      </w:pPr>
    </w:p>
    <w:p w14:paraId="5470BAC5" w14:textId="1BE692ED" w:rsidR="002125FA" w:rsidRDefault="002125FA">
      <w:pPr>
        <w:rPr>
          <w:b/>
          <w:bCs/>
          <w:color w:val="7B2D8B"/>
          <w:sz w:val="72"/>
          <w:szCs w:val="72"/>
        </w:rPr>
      </w:pPr>
      <w:r>
        <w:rPr>
          <w:b/>
          <w:bCs/>
          <w:color w:val="7B2D8B"/>
          <w:sz w:val="72"/>
          <w:szCs w:val="72"/>
        </w:rPr>
        <w:br w:type="page"/>
      </w:r>
    </w:p>
    <w:p w14:paraId="2B5B3749" w14:textId="5C0F5D07" w:rsidR="000C4CFD" w:rsidRDefault="00000000" w:rsidP="00663E64">
      <w:pPr>
        <w:spacing w:before="160" w:after="60"/>
        <w:ind w:left="2160" w:firstLine="720"/>
      </w:pPr>
      <w:r>
        <w:rPr>
          <w:b/>
          <w:bCs/>
          <w:color w:val="7B2D8B"/>
          <w:sz w:val="72"/>
          <w:szCs w:val="72"/>
        </w:rPr>
        <w:lastRenderedPageBreak/>
        <w:t>English AF</w:t>
      </w:r>
    </w:p>
    <w:p w14:paraId="6564B3E6" w14:textId="77777777" w:rsidR="000C4CFD" w:rsidRDefault="00000000">
      <w:pPr>
        <w:spacing w:after="60"/>
        <w:jc w:val="center"/>
      </w:pPr>
      <w:r>
        <w:rPr>
          <w:i/>
          <w:iCs/>
          <w:color w:val="E91E8C"/>
        </w:rPr>
        <w:t>The English learning podcast for queer English learners</w:t>
      </w:r>
    </w:p>
    <w:p w14:paraId="08DFC7DB" w14:textId="7E4AF9EC" w:rsidR="009517AA" w:rsidRDefault="009517AA" w:rsidP="009517AA">
      <w:pPr>
        <w:spacing w:before="120" w:after="320"/>
        <w:jc w:val="center"/>
      </w:pPr>
      <w:r>
        <w:rPr>
          <w:i/>
          <w:iCs/>
          <w:color w:val="666666"/>
          <w:sz w:val="24"/>
          <w:szCs w:val="24"/>
        </w:rPr>
        <w:t>Learner materials</w:t>
      </w:r>
    </w:p>
    <w:p w14:paraId="63566A3A" w14:textId="40D7813E" w:rsidR="000C4CFD" w:rsidRDefault="00000000">
      <w:pPr>
        <w:pBdr>
          <w:bottom w:val="single" w:sz="6" w:space="1" w:color="E91E8C"/>
        </w:pBdr>
        <w:spacing w:after="60"/>
        <w:jc w:val="center"/>
      </w:pPr>
      <w:r>
        <w:rPr>
          <w:b/>
          <w:bCs/>
          <w:sz w:val="30"/>
          <w:szCs w:val="30"/>
        </w:rPr>
        <w:t xml:space="preserve">Episode 1 </w:t>
      </w:r>
      <w:r w:rsidR="009517AA">
        <w:rPr>
          <w:b/>
          <w:bCs/>
          <w:sz w:val="30"/>
          <w:szCs w:val="30"/>
        </w:rPr>
        <w:t>–</w:t>
      </w:r>
      <w:r>
        <w:rPr>
          <w:b/>
          <w:bCs/>
          <w:sz w:val="30"/>
          <w:szCs w:val="30"/>
        </w:rPr>
        <w:t xml:space="preserve"> The History</w:t>
      </w:r>
      <w:r w:rsidR="007B661F">
        <w:rPr>
          <w:b/>
          <w:bCs/>
          <w:sz w:val="30"/>
          <w:szCs w:val="30"/>
        </w:rPr>
        <w:t xml:space="preserve"> (Herstory and Theirstory) </w:t>
      </w:r>
      <w:r>
        <w:rPr>
          <w:b/>
          <w:bCs/>
          <w:sz w:val="30"/>
          <w:szCs w:val="30"/>
        </w:rPr>
        <w:t>of Pronouns</w:t>
      </w:r>
    </w:p>
    <w:p w14:paraId="05B3F728" w14:textId="6039CBAE" w:rsidR="000C4CFD" w:rsidRDefault="00000000">
      <w:pPr>
        <w:spacing w:before="80" w:after="80"/>
      </w:pPr>
      <w:r>
        <w:t xml:space="preserve">Welcome to your free subscriber materials for Episode 1! This pack includes three exercises and a full vocabulary guide. Work through the exercises before checking your answers </w:t>
      </w:r>
      <w:r w:rsidR="009517AA">
        <w:t>–</w:t>
      </w:r>
      <w:r>
        <w:t xml:space="preserve"> and don't worry if you don't get everything right first time. That's what learning is for. 🌈</w:t>
      </w:r>
    </w:p>
    <w:p w14:paraId="641D6DD4" w14:textId="77777777" w:rsidR="000C4CFD" w:rsidRDefault="00000000">
      <w:pPr>
        <w:pBdr>
          <w:left w:val="single" w:sz="18" w:space="6" w:color="E91E8C"/>
        </w:pBdr>
        <w:spacing w:before="480" w:after="120"/>
        <w:ind w:left="180"/>
      </w:pPr>
      <w:r>
        <w:rPr>
          <w:b/>
          <w:bCs/>
          <w:color w:val="E91E8C"/>
          <w:sz w:val="18"/>
          <w:szCs w:val="18"/>
        </w:rPr>
        <w:t>EXERCISE 1</w:t>
      </w:r>
    </w:p>
    <w:p w14:paraId="580B55FA" w14:textId="2EA6BB1A" w:rsidR="000C4CFD" w:rsidRDefault="00000000">
      <w:pPr>
        <w:pStyle w:val="Heading1"/>
        <w:spacing w:before="60" w:after="200"/>
      </w:pPr>
      <w:r>
        <w:t xml:space="preserve">Personal </w:t>
      </w:r>
      <w:r w:rsidR="009517AA">
        <w:t>p</w:t>
      </w:r>
      <w:r>
        <w:t>ronouns: Gap-</w:t>
      </w:r>
      <w:r w:rsidR="009517AA">
        <w:t>f</w:t>
      </w:r>
      <w:r>
        <w:t>ill</w:t>
      </w:r>
    </w:p>
    <w:p w14:paraId="3904CF8E" w14:textId="6677AF90" w:rsidR="009517AA" w:rsidRDefault="009517AA" w:rsidP="009517AA">
      <w:pPr>
        <w:spacing w:before="80" w:after="80"/>
      </w:pPr>
      <w:r>
        <w:rPr>
          <w:b/>
          <w:bCs/>
        </w:rPr>
        <w:t>Choose the correct pronoun(s) to complete each sentence. A few possessive and reflexive forms</w:t>
      </w:r>
      <w:r w:rsidR="00663E64">
        <w:rPr>
          <w:b/>
          <w:bCs/>
        </w:rPr>
        <w:t xml:space="preserve"> are</w:t>
      </w:r>
      <w:r>
        <w:rPr>
          <w:b/>
          <w:bCs/>
        </w:rPr>
        <w:t xml:space="preserve"> in there too!</w:t>
      </w:r>
    </w:p>
    <w:p w14:paraId="089B56FA" w14:textId="77777777" w:rsidR="009517AA" w:rsidRDefault="009517AA" w:rsidP="009517AA">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0398B13C"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4A6466DF" w14:textId="77777777" w:rsidR="009517AA" w:rsidRDefault="009517AA" w:rsidP="009D1213">
            <w:pPr>
              <w:jc w:val="center"/>
            </w:pPr>
            <w:r>
              <w:rPr>
                <w:b/>
                <w:bCs/>
                <w:color w:val="FFFFFF"/>
                <w:sz w:val="26"/>
                <w:szCs w:val="26"/>
              </w:rPr>
              <w:t>1</w:t>
            </w:r>
          </w:p>
        </w:tc>
        <w:tc>
          <w:tcPr>
            <w:tcW w:w="8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80" w:type="dxa"/>
              <w:right w:w="120" w:type="dxa"/>
            </w:tcMar>
          </w:tcPr>
          <w:p w14:paraId="08CB5FBE" w14:textId="77777777" w:rsidR="009517AA" w:rsidRDefault="009517AA" w:rsidP="009D1213">
            <w:pPr>
              <w:spacing w:after="60"/>
            </w:pPr>
            <w:r>
              <w:t>My friend Aisha just came out as non-binary. _____ told me over coffee and I was so proud of them.</w:t>
            </w:r>
          </w:p>
          <w:p w14:paraId="7D24B09F" w14:textId="77777777" w:rsidR="009517AA" w:rsidRDefault="009517AA" w:rsidP="009D1213">
            <w:r>
              <w:rPr>
                <w:i/>
                <w:iCs/>
                <w:color w:val="666666"/>
                <w:sz w:val="20"/>
                <w:szCs w:val="20"/>
              </w:rPr>
              <w:t>a) He     b) They     c) It</w:t>
            </w:r>
          </w:p>
        </w:tc>
      </w:tr>
    </w:tbl>
    <w:p w14:paraId="13D40CD0"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1D58456F"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48FC3C03" w14:textId="77777777" w:rsidR="009517AA" w:rsidRDefault="009517AA" w:rsidP="009D1213">
            <w:pPr>
              <w:jc w:val="center"/>
            </w:pPr>
            <w:r>
              <w:rPr>
                <w:b/>
                <w:bCs/>
                <w:color w:val="FFFFFF"/>
                <w:sz w:val="26"/>
                <w:szCs w:val="26"/>
              </w:rPr>
              <w:t>2</w:t>
            </w:r>
          </w:p>
        </w:tc>
        <w:tc>
          <w:tcPr>
            <w:tcW w:w="8426" w:type="dxa"/>
            <w:tcBorders>
              <w:top w:val="single" w:sz="1" w:space="0" w:color="DDDDDD"/>
              <w:left w:val="single" w:sz="1" w:space="0" w:color="DDDDDD"/>
              <w:bottom w:val="single" w:sz="1" w:space="0" w:color="DDDDDD"/>
              <w:right w:val="single" w:sz="1" w:space="0" w:color="DDDDDD"/>
            </w:tcBorders>
            <w:shd w:val="clear" w:color="auto" w:fill="F0E6F6"/>
            <w:tcMar>
              <w:top w:w="100" w:type="dxa"/>
              <w:left w:w="160" w:type="dxa"/>
              <w:bottom w:w="80" w:type="dxa"/>
              <w:right w:w="120" w:type="dxa"/>
            </w:tcMar>
          </w:tcPr>
          <w:p w14:paraId="0F971EA0" w14:textId="77777777" w:rsidR="009517AA" w:rsidRDefault="009517AA" w:rsidP="009D1213">
            <w:pPr>
              <w:spacing w:after="60"/>
            </w:pPr>
            <w:r>
              <w:t>This is Nicola. _____ is a trans woman and she works in retail.</w:t>
            </w:r>
          </w:p>
          <w:p w14:paraId="337EAA4E" w14:textId="77777777" w:rsidR="009517AA" w:rsidRDefault="009517AA" w:rsidP="009D1213">
            <w:r>
              <w:rPr>
                <w:i/>
                <w:iCs/>
                <w:color w:val="666666"/>
                <w:sz w:val="20"/>
                <w:szCs w:val="20"/>
              </w:rPr>
              <w:t>a) They     b) He     c) She</w:t>
            </w:r>
          </w:p>
        </w:tc>
      </w:tr>
    </w:tbl>
    <w:p w14:paraId="5E6C77A8"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1FAE1817"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02375B0D" w14:textId="77777777" w:rsidR="009517AA" w:rsidRDefault="009517AA" w:rsidP="009D1213">
            <w:pPr>
              <w:jc w:val="center"/>
            </w:pPr>
            <w:r>
              <w:rPr>
                <w:b/>
                <w:bCs/>
                <w:color w:val="FFFFFF"/>
                <w:sz w:val="26"/>
                <w:szCs w:val="26"/>
              </w:rPr>
              <w:t>3</w:t>
            </w:r>
          </w:p>
        </w:tc>
        <w:tc>
          <w:tcPr>
            <w:tcW w:w="8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80" w:type="dxa"/>
              <w:right w:w="120" w:type="dxa"/>
            </w:tcMar>
          </w:tcPr>
          <w:p w14:paraId="20ACAE3B" w14:textId="77777777" w:rsidR="009517AA" w:rsidRDefault="009517AA" w:rsidP="009D1213">
            <w:pPr>
              <w:spacing w:after="60"/>
            </w:pPr>
            <w:r>
              <w:br/>
              <w:t>Rowan and Aisha have been together for three years. _____ are getting married in Brighton next summer.</w:t>
            </w:r>
          </w:p>
          <w:p w14:paraId="1BA4E33B" w14:textId="77777777" w:rsidR="009517AA" w:rsidRDefault="009517AA" w:rsidP="009D1213">
            <w:r>
              <w:rPr>
                <w:i/>
                <w:iCs/>
                <w:color w:val="666666"/>
                <w:sz w:val="20"/>
                <w:szCs w:val="20"/>
              </w:rPr>
              <w:t>a) She     b) They     c) He</w:t>
            </w:r>
          </w:p>
        </w:tc>
      </w:tr>
    </w:tbl>
    <w:p w14:paraId="74DEF308"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14BC9BE9"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281E8174" w14:textId="77777777" w:rsidR="009517AA" w:rsidRDefault="009517AA" w:rsidP="009D1213">
            <w:pPr>
              <w:jc w:val="center"/>
            </w:pPr>
            <w:r>
              <w:rPr>
                <w:b/>
                <w:bCs/>
                <w:color w:val="FFFFFF"/>
                <w:sz w:val="26"/>
                <w:szCs w:val="26"/>
              </w:rPr>
              <w:t>4</w:t>
            </w:r>
          </w:p>
        </w:tc>
        <w:tc>
          <w:tcPr>
            <w:tcW w:w="8426" w:type="dxa"/>
            <w:tcBorders>
              <w:top w:val="single" w:sz="1" w:space="0" w:color="DDDDDD"/>
              <w:left w:val="single" w:sz="1" w:space="0" w:color="DDDDDD"/>
              <w:bottom w:val="single" w:sz="1" w:space="0" w:color="DDDDDD"/>
              <w:right w:val="single" w:sz="1" w:space="0" w:color="DDDDDD"/>
            </w:tcBorders>
            <w:shd w:val="clear" w:color="auto" w:fill="F0E6F6"/>
            <w:tcMar>
              <w:top w:w="100" w:type="dxa"/>
              <w:left w:w="160" w:type="dxa"/>
              <w:bottom w:w="80" w:type="dxa"/>
              <w:right w:w="120" w:type="dxa"/>
            </w:tcMar>
          </w:tcPr>
          <w:p w14:paraId="3559093F" w14:textId="77777777" w:rsidR="009517AA" w:rsidRDefault="009517AA" w:rsidP="009D1213">
            <w:pPr>
              <w:spacing w:after="60"/>
            </w:pPr>
            <w:r>
              <w:t>I saw someone in the most beautiful outfit at Manchester Pride. _____ were the best dressed there.</w:t>
            </w:r>
          </w:p>
          <w:p w14:paraId="33C48204" w14:textId="77777777" w:rsidR="009517AA" w:rsidRDefault="009517AA" w:rsidP="009D1213">
            <w:r>
              <w:rPr>
                <w:i/>
                <w:iCs/>
                <w:color w:val="666666"/>
                <w:sz w:val="20"/>
                <w:szCs w:val="20"/>
              </w:rPr>
              <w:t>a) They     b) She     c) He</w:t>
            </w:r>
          </w:p>
        </w:tc>
      </w:tr>
    </w:tbl>
    <w:p w14:paraId="22B605EC"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5698D525"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3C0E0521" w14:textId="77777777" w:rsidR="009517AA" w:rsidRDefault="009517AA" w:rsidP="009D1213">
            <w:pPr>
              <w:jc w:val="center"/>
            </w:pPr>
            <w:r>
              <w:rPr>
                <w:b/>
                <w:bCs/>
                <w:color w:val="FFFFFF"/>
                <w:sz w:val="26"/>
                <w:szCs w:val="26"/>
              </w:rPr>
              <w:t>5</w:t>
            </w:r>
          </w:p>
        </w:tc>
        <w:tc>
          <w:tcPr>
            <w:tcW w:w="8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80" w:type="dxa"/>
              <w:right w:w="120" w:type="dxa"/>
            </w:tcMar>
          </w:tcPr>
          <w:p w14:paraId="00E78707" w14:textId="77777777" w:rsidR="009517AA" w:rsidRDefault="009517AA" w:rsidP="009D1213">
            <w:pPr>
              <w:spacing w:after="60"/>
            </w:pPr>
            <w:r>
              <w:t>My colleague uses ze/zir pronouns. _____ is presenting at the conference tomorrow.</w:t>
            </w:r>
          </w:p>
          <w:p w14:paraId="4D33C852" w14:textId="77777777" w:rsidR="009517AA" w:rsidRDefault="009517AA" w:rsidP="009D1213">
            <w:r>
              <w:rPr>
                <w:i/>
                <w:iCs/>
                <w:color w:val="666666"/>
                <w:sz w:val="20"/>
                <w:szCs w:val="20"/>
              </w:rPr>
              <w:t>a) He     b) Ze     c) She</w:t>
            </w:r>
          </w:p>
        </w:tc>
      </w:tr>
    </w:tbl>
    <w:p w14:paraId="4035CC33"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67A49DA1"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6AE79F9C" w14:textId="77777777" w:rsidR="009517AA" w:rsidRDefault="009517AA" w:rsidP="009D1213">
            <w:pPr>
              <w:jc w:val="center"/>
            </w:pPr>
            <w:r>
              <w:rPr>
                <w:b/>
                <w:bCs/>
                <w:color w:val="FFFFFF"/>
                <w:sz w:val="26"/>
                <w:szCs w:val="26"/>
              </w:rPr>
              <w:t>6</w:t>
            </w:r>
          </w:p>
        </w:tc>
        <w:tc>
          <w:tcPr>
            <w:tcW w:w="8426" w:type="dxa"/>
            <w:tcBorders>
              <w:top w:val="single" w:sz="1" w:space="0" w:color="DDDDDD"/>
              <w:left w:val="single" w:sz="1" w:space="0" w:color="DDDDDD"/>
              <w:bottom w:val="single" w:sz="1" w:space="0" w:color="DDDDDD"/>
              <w:right w:val="single" w:sz="1" w:space="0" w:color="DDDDDD"/>
            </w:tcBorders>
            <w:shd w:val="clear" w:color="auto" w:fill="F0E6F6"/>
            <w:tcMar>
              <w:top w:w="100" w:type="dxa"/>
              <w:left w:w="160" w:type="dxa"/>
              <w:bottom w:w="80" w:type="dxa"/>
              <w:right w:w="120" w:type="dxa"/>
            </w:tcMar>
          </w:tcPr>
          <w:p w14:paraId="52E310C4" w14:textId="77777777" w:rsidR="009517AA" w:rsidRDefault="009517AA" w:rsidP="009D1213">
            <w:pPr>
              <w:spacing w:after="60"/>
            </w:pPr>
            <w:r>
              <w:t xml:space="preserve">Jerome hasn't come out to _____ parents yet, but _____ are </w:t>
            </w:r>
            <w:proofErr w:type="gramStart"/>
            <w:r>
              <w:t>very supportive</w:t>
            </w:r>
            <w:proofErr w:type="gramEnd"/>
            <w:r>
              <w:t xml:space="preserve"> people.</w:t>
            </w:r>
          </w:p>
          <w:p w14:paraId="6C071B06" w14:textId="77777777" w:rsidR="009517AA" w:rsidRDefault="009517AA" w:rsidP="009D1213">
            <w:r>
              <w:rPr>
                <w:i/>
                <w:iCs/>
                <w:color w:val="666666"/>
                <w:sz w:val="20"/>
                <w:szCs w:val="20"/>
              </w:rPr>
              <w:t>a) their / they     b) his / they     c) her / they</w:t>
            </w:r>
          </w:p>
        </w:tc>
      </w:tr>
    </w:tbl>
    <w:p w14:paraId="31400B6C"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5748B997"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0102F139" w14:textId="77777777" w:rsidR="009517AA" w:rsidRDefault="009517AA" w:rsidP="009D1213">
            <w:pPr>
              <w:jc w:val="center"/>
            </w:pPr>
            <w:r>
              <w:rPr>
                <w:b/>
                <w:bCs/>
                <w:color w:val="FFFFFF"/>
                <w:sz w:val="26"/>
                <w:szCs w:val="26"/>
              </w:rPr>
              <w:t>7</w:t>
            </w:r>
          </w:p>
        </w:tc>
        <w:tc>
          <w:tcPr>
            <w:tcW w:w="8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80" w:type="dxa"/>
              <w:right w:w="120" w:type="dxa"/>
            </w:tcMar>
          </w:tcPr>
          <w:p w14:paraId="68ECDA04" w14:textId="77777777" w:rsidR="009517AA" w:rsidRDefault="009517AA" w:rsidP="009D1213">
            <w:pPr>
              <w:spacing w:after="60"/>
            </w:pPr>
            <w:r>
              <w:t>I don't know who left this rainbow flag here, but _____ must have been at the march.</w:t>
            </w:r>
          </w:p>
          <w:p w14:paraId="6174C224" w14:textId="77777777" w:rsidR="009517AA" w:rsidRDefault="009517AA" w:rsidP="009D1213">
            <w:r>
              <w:rPr>
                <w:i/>
                <w:iCs/>
                <w:color w:val="666666"/>
                <w:sz w:val="20"/>
                <w:szCs w:val="20"/>
              </w:rPr>
              <w:lastRenderedPageBreak/>
              <w:t>a) she     b) he     c) they</w:t>
            </w:r>
          </w:p>
        </w:tc>
      </w:tr>
    </w:tbl>
    <w:p w14:paraId="1C04BFE2"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79D0F497"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7D41F566" w14:textId="77777777" w:rsidR="009517AA" w:rsidRDefault="009517AA" w:rsidP="009D1213">
            <w:pPr>
              <w:jc w:val="center"/>
            </w:pPr>
            <w:r>
              <w:rPr>
                <w:b/>
                <w:bCs/>
                <w:color w:val="FFFFFF"/>
                <w:sz w:val="26"/>
                <w:szCs w:val="26"/>
              </w:rPr>
              <w:t>8</w:t>
            </w:r>
          </w:p>
        </w:tc>
        <w:tc>
          <w:tcPr>
            <w:tcW w:w="8426" w:type="dxa"/>
            <w:tcBorders>
              <w:top w:val="single" w:sz="1" w:space="0" w:color="DDDDDD"/>
              <w:left w:val="single" w:sz="1" w:space="0" w:color="DDDDDD"/>
              <w:bottom w:val="single" w:sz="1" w:space="0" w:color="DDDDDD"/>
              <w:right w:val="single" w:sz="1" w:space="0" w:color="DDDDDD"/>
            </w:tcBorders>
            <w:shd w:val="clear" w:color="auto" w:fill="F0E6F6"/>
            <w:tcMar>
              <w:top w:w="100" w:type="dxa"/>
              <w:left w:w="160" w:type="dxa"/>
              <w:bottom w:w="80" w:type="dxa"/>
              <w:right w:w="120" w:type="dxa"/>
            </w:tcMar>
          </w:tcPr>
          <w:p w14:paraId="66704203" w14:textId="77777777" w:rsidR="009517AA" w:rsidRDefault="009517AA" w:rsidP="009D1213">
            <w:pPr>
              <w:spacing w:after="60"/>
            </w:pPr>
            <w:r>
              <w:t>Rumi is non-binary and uses they/them pronouns. _____ favourite food is pizza.</w:t>
            </w:r>
          </w:p>
          <w:p w14:paraId="7BA165F2" w14:textId="77777777" w:rsidR="009517AA" w:rsidRDefault="009517AA" w:rsidP="009D1213">
            <w:r>
              <w:rPr>
                <w:i/>
                <w:iCs/>
                <w:color w:val="666666"/>
                <w:sz w:val="20"/>
                <w:szCs w:val="20"/>
              </w:rPr>
              <w:t>a) His     b) Their     c) Her</w:t>
            </w:r>
          </w:p>
        </w:tc>
      </w:tr>
    </w:tbl>
    <w:p w14:paraId="60443279"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58B565A2"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33514245" w14:textId="77777777" w:rsidR="009517AA" w:rsidRDefault="009517AA" w:rsidP="009D1213">
            <w:pPr>
              <w:jc w:val="center"/>
            </w:pPr>
            <w:r>
              <w:rPr>
                <w:b/>
                <w:bCs/>
                <w:color w:val="FFFFFF"/>
                <w:sz w:val="26"/>
                <w:szCs w:val="26"/>
              </w:rPr>
              <w:t>9</w:t>
            </w:r>
          </w:p>
        </w:tc>
        <w:tc>
          <w:tcPr>
            <w:tcW w:w="8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80" w:type="dxa"/>
              <w:right w:w="120" w:type="dxa"/>
            </w:tcMar>
          </w:tcPr>
          <w:p w14:paraId="4F6823A3" w14:textId="77777777" w:rsidR="009517AA" w:rsidRDefault="009517AA" w:rsidP="009D1213">
            <w:pPr>
              <w:spacing w:after="60"/>
            </w:pPr>
            <w:r>
              <w:t>Everyone at the meeting introduced _____ with their pronouns. It felt really inclusive.</w:t>
            </w:r>
          </w:p>
          <w:p w14:paraId="692C047F" w14:textId="77777777" w:rsidR="009517AA" w:rsidRDefault="009517AA" w:rsidP="009D1213">
            <w:r>
              <w:rPr>
                <w:i/>
                <w:iCs/>
                <w:color w:val="666666"/>
                <w:sz w:val="20"/>
                <w:szCs w:val="20"/>
              </w:rPr>
              <w:t>a) himself     b) herself     c) themselves</w:t>
            </w:r>
          </w:p>
        </w:tc>
      </w:tr>
    </w:tbl>
    <w:p w14:paraId="4208EE77"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9517AA" w14:paraId="2DCBA4C5"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7B2D8B"/>
            <w:tcMar>
              <w:top w:w="100" w:type="dxa"/>
              <w:left w:w="120" w:type="dxa"/>
              <w:bottom w:w="100" w:type="dxa"/>
              <w:right w:w="120" w:type="dxa"/>
            </w:tcMar>
            <w:vAlign w:val="center"/>
          </w:tcPr>
          <w:p w14:paraId="6BB1134F" w14:textId="77777777" w:rsidR="009517AA" w:rsidRDefault="009517AA" w:rsidP="009D1213">
            <w:pPr>
              <w:jc w:val="center"/>
            </w:pPr>
            <w:r>
              <w:rPr>
                <w:b/>
                <w:bCs/>
                <w:color w:val="FFFFFF"/>
                <w:sz w:val="26"/>
                <w:szCs w:val="26"/>
              </w:rPr>
              <w:t>10</w:t>
            </w:r>
          </w:p>
        </w:tc>
        <w:tc>
          <w:tcPr>
            <w:tcW w:w="8426" w:type="dxa"/>
            <w:tcBorders>
              <w:top w:val="single" w:sz="1" w:space="0" w:color="DDDDDD"/>
              <w:left w:val="single" w:sz="1" w:space="0" w:color="DDDDDD"/>
              <w:bottom w:val="single" w:sz="1" w:space="0" w:color="DDDDDD"/>
              <w:right w:val="single" w:sz="1" w:space="0" w:color="DDDDDD"/>
            </w:tcBorders>
            <w:shd w:val="clear" w:color="auto" w:fill="F0E6F6"/>
            <w:tcMar>
              <w:top w:w="100" w:type="dxa"/>
              <w:left w:w="160" w:type="dxa"/>
              <w:bottom w:w="80" w:type="dxa"/>
              <w:right w:w="120" w:type="dxa"/>
            </w:tcMar>
          </w:tcPr>
          <w:p w14:paraId="033EB3DD" w14:textId="77777777" w:rsidR="009517AA" w:rsidRDefault="009517AA" w:rsidP="009D1213">
            <w:pPr>
              <w:spacing w:after="60"/>
            </w:pPr>
            <w:r>
              <w:t>Neither Nicola nor her brother knew that _____ would end up marching at Pride together one day.</w:t>
            </w:r>
          </w:p>
          <w:p w14:paraId="1786E9FF" w14:textId="77777777" w:rsidR="009517AA" w:rsidRDefault="009517AA" w:rsidP="009D1213">
            <w:r>
              <w:rPr>
                <w:i/>
                <w:iCs/>
                <w:color w:val="666666"/>
                <w:sz w:val="20"/>
                <w:szCs w:val="20"/>
              </w:rPr>
              <w:t>a) they     b) it     c) them</w:t>
            </w:r>
          </w:p>
        </w:tc>
      </w:tr>
    </w:tbl>
    <w:p w14:paraId="787CEED5" w14:textId="77777777" w:rsidR="009517AA" w:rsidRDefault="009517AA" w:rsidP="009517AA">
      <w:pPr>
        <w:spacing w:before="80"/>
      </w:pPr>
    </w:p>
    <w:p w14:paraId="6BE35657" w14:textId="77777777" w:rsidR="009517AA" w:rsidRDefault="009517AA" w:rsidP="009517AA">
      <w:pPr>
        <w:spacing w:before="120" w:after="120"/>
      </w:pPr>
    </w:p>
    <w:p w14:paraId="0B743647" w14:textId="77777777" w:rsidR="009517AA" w:rsidRDefault="009517AA" w:rsidP="009517AA">
      <w:pPr>
        <w:pBdr>
          <w:bottom w:val="single" w:sz="4" w:space="1" w:color="E91E8C"/>
        </w:pBdr>
        <w:spacing w:before="240" w:after="240"/>
      </w:pPr>
      <w:r>
        <w:rPr>
          <w:b/>
          <w:bCs/>
          <w:color w:val="E91E8C"/>
          <w:sz w:val="26"/>
          <w:szCs w:val="26"/>
        </w:rPr>
        <w:t>Part 2: Answers &amp; explanations</w:t>
      </w:r>
    </w:p>
    <w:p w14:paraId="04530036" w14:textId="77777777" w:rsidR="009517AA" w:rsidRDefault="009517AA" w:rsidP="009517AA">
      <w:pPr>
        <w:spacing w:before="80" w:after="80"/>
      </w:pPr>
      <w:r>
        <w:rPr>
          <w:i/>
          <w:iCs/>
        </w:rPr>
        <w:t>How did you do? Read through each explanation carefully – understanding why the answer is correct is just as important as getting it right.</w:t>
      </w:r>
    </w:p>
    <w:p w14:paraId="7F3BD6DA" w14:textId="77777777" w:rsidR="009517AA" w:rsidRDefault="009517AA" w:rsidP="009517AA">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3CC6441E"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35AE7516" w14:textId="77777777" w:rsidR="009517AA" w:rsidRDefault="009517AA" w:rsidP="009D1213">
            <w:pPr>
              <w:jc w:val="center"/>
            </w:pPr>
            <w:r>
              <w:rPr>
                <w:b/>
                <w:bCs/>
                <w:color w:val="FFFFFF"/>
                <w:sz w:val="26"/>
                <w:szCs w:val="26"/>
              </w:rPr>
              <w:t>1</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00CEABA1" w14:textId="77777777" w:rsidR="009517AA" w:rsidRDefault="009517AA" w:rsidP="009D1213">
            <w:r>
              <w:rPr>
                <w:b/>
                <w:bCs/>
                <w:color w:val="E91E8C"/>
              </w:rPr>
              <w:t>b) They</w:t>
            </w:r>
          </w:p>
        </w:tc>
        <w:tc>
          <w:tcPr>
            <w:tcW w:w="6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139B02C7" w14:textId="77777777" w:rsidR="009517AA" w:rsidRDefault="009517AA" w:rsidP="009D1213">
            <w:r>
              <w:rPr>
                <w:sz w:val="20"/>
                <w:szCs w:val="20"/>
              </w:rPr>
              <w:t>Aisha is non-binary, so we use they/them pronouns. Remember 'they' as a singular pronoun is not a new idea. Writers have been using it as a gender-neutral pronoun for over 600 years! When someone tells you their pronouns, using them correctly is an easy and powerful way to show respect.</w:t>
            </w:r>
          </w:p>
        </w:tc>
      </w:tr>
    </w:tbl>
    <w:p w14:paraId="1D2FFE3E"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3395CDFF"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55394951" w14:textId="77777777" w:rsidR="009517AA" w:rsidRDefault="009517AA" w:rsidP="009D1213">
            <w:pPr>
              <w:jc w:val="center"/>
            </w:pPr>
            <w:r>
              <w:rPr>
                <w:b/>
                <w:bCs/>
                <w:color w:val="FFFFFF"/>
                <w:sz w:val="26"/>
                <w:szCs w:val="26"/>
              </w:rPr>
              <w:t>2</w:t>
            </w:r>
          </w:p>
        </w:tc>
        <w:tc>
          <w:tcPr>
            <w:tcW w:w="2000"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11BE9C7E" w14:textId="77777777" w:rsidR="009517AA" w:rsidRDefault="009517AA" w:rsidP="009D1213">
            <w:r>
              <w:rPr>
                <w:b/>
                <w:bCs/>
                <w:color w:val="E91E8C"/>
              </w:rPr>
              <w:t>c) She</w:t>
            </w:r>
          </w:p>
        </w:tc>
        <w:tc>
          <w:tcPr>
            <w:tcW w:w="6426"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58864F1C" w14:textId="77777777" w:rsidR="009517AA" w:rsidRDefault="009517AA" w:rsidP="009D1213">
            <w:r>
              <w:rPr>
                <w:sz w:val="20"/>
                <w:szCs w:val="20"/>
              </w:rPr>
              <w:t>Nicola is a trans woman, so we use she/her pronouns. A person's gender identity determines their pronouns – not their history or appearance. Using the correct pronouns for a trans person is basic courtesy, and in Nicola's case, that means she.</w:t>
            </w:r>
          </w:p>
        </w:tc>
      </w:tr>
    </w:tbl>
    <w:p w14:paraId="150C8DE6"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3E324425"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1DAC775D" w14:textId="77777777" w:rsidR="009517AA" w:rsidRDefault="009517AA" w:rsidP="009D1213">
            <w:pPr>
              <w:jc w:val="center"/>
            </w:pPr>
            <w:r>
              <w:rPr>
                <w:b/>
                <w:bCs/>
                <w:color w:val="FFFFFF"/>
                <w:sz w:val="26"/>
                <w:szCs w:val="26"/>
              </w:rPr>
              <w:t>3</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7C6BF735" w14:textId="77777777" w:rsidR="009517AA" w:rsidRDefault="009517AA" w:rsidP="009D1213">
            <w:r>
              <w:rPr>
                <w:b/>
                <w:bCs/>
                <w:color w:val="E91E8C"/>
              </w:rPr>
              <w:t>b) They</w:t>
            </w:r>
          </w:p>
        </w:tc>
        <w:tc>
          <w:tcPr>
            <w:tcW w:w="6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54F7B6F2" w14:textId="77777777" w:rsidR="009517AA" w:rsidRDefault="009517AA" w:rsidP="009D1213">
            <w:r>
              <w:rPr>
                <w:sz w:val="20"/>
                <w:szCs w:val="20"/>
              </w:rPr>
              <w:t>Here, they refers to two people – Rowan and Aisha. This is the traditional plural use of 'they' that English speakers have always used. Bonus fact: same-sex marriage has been legal in England and Wales since 2014.</w:t>
            </w:r>
          </w:p>
        </w:tc>
      </w:tr>
    </w:tbl>
    <w:p w14:paraId="296D1E4D"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20AA4834"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5A304829" w14:textId="77777777" w:rsidR="009517AA" w:rsidRDefault="009517AA" w:rsidP="009D1213">
            <w:pPr>
              <w:jc w:val="center"/>
            </w:pPr>
            <w:r>
              <w:rPr>
                <w:b/>
                <w:bCs/>
                <w:color w:val="FFFFFF"/>
                <w:sz w:val="26"/>
                <w:szCs w:val="26"/>
              </w:rPr>
              <w:t>4</w:t>
            </w:r>
          </w:p>
        </w:tc>
        <w:tc>
          <w:tcPr>
            <w:tcW w:w="2000"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094D4515" w14:textId="77777777" w:rsidR="009517AA" w:rsidRDefault="009517AA" w:rsidP="009D1213">
            <w:r>
              <w:rPr>
                <w:b/>
                <w:bCs/>
                <w:color w:val="E91E8C"/>
              </w:rPr>
              <w:t>a) They</w:t>
            </w:r>
          </w:p>
        </w:tc>
        <w:tc>
          <w:tcPr>
            <w:tcW w:w="6426"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745FF797" w14:textId="77777777" w:rsidR="009517AA" w:rsidRDefault="009517AA" w:rsidP="009D1213">
            <w:r>
              <w:rPr>
                <w:sz w:val="20"/>
                <w:szCs w:val="20"/>
              </w:rPr>
              <w:t>We don't know the person's pronouns from context, so they is the safest and most respectful choice when referring to someone whose pronouns you are unsure about. When in doubt, they/them is always a good default until you know otherwise.</w:t>
            </w:r>
          </w:p>
        </w:tc>
      </w:tr>
    </w:tbl>
    <w:p w14:paraId="3FA0BF8B"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33469F6C"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14E10A5F" w14:textId="77777777" w:rsidR="009517AA" w:rsidRDefault="009517AA" w:rsidP="009D1213">
            <w:pPr>
              <w:jc w:val="center"/>
            </w:pPr>
            <w:r>
              <w:rPr>
                <w:b/>
                <w:bCs/>
                <w:color w:val="FFFFFF"/>
                <w:sz w:val="26"/>
                <w:szCs w:val="26"/>
              </w:rPr>
              <w:t>5</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18578DF2" w14:textId="77777777" w:rsidR="009517AA" w:rsidRDefault="009517AA" w:rsidP="009D1213">
            <w:r>
              <w:rPr>
                <w:b/>
                <w:bCs/>
                <w:color w:val="E91E8C"/>
              </w:rPr>
              <w:t>b) Ze</w:t>
            </w:r>
          </w:p>
        </w:tc>
        <w:tc>
          <w:tcPr>
            <w:tcW w:w="6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71ED2F90" w14:textId="77777777" w:rsidR="009517AA" w:rsidRDefault="009517AA" w:rsidP="009D1213">
            <w:r>
              <w:rPr>
                <w:sz w:val="20"/>
                <w:szCs w:val="20"/>
              </w:rPr>
              <w:t>Some people use neo-pronouns – pronouns outside the traditional he/she/they. Ze (pronounced 'zee') is one of the most common. Others include xe, ey, and fae. If someone tells you their pronouns are ze/zir, use them just as you would he/him or she/her.</w:t>
            </w:r>
          </w:p>
        </w:tc>
      </w:tr>
    </w:tbl>
    <w:p w14:paraId="375ED2AB"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13FE97AF"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4BC4BB31" w14:textId="77777777" w:rsidR="009517AA" w:rsidRDefault="009517AA" w:rsidP="009D1213">
            <w:pPr>
              <w:jc w:val="center"/>
            </w:pPr>
            <w:r>
              <w:rPr>
                <w:b/>
                <w:bCs/>
                <w:color w:val="FFFFFF"/>
                <w:sz w:val="26"/>
                <w:szCs w:val="26"/>
              </w:rPr>
              <w:lastRenderedPageBreak/>
              <w:t>6</w:t>
            </w:r>
          </w:p>
        </w:tc>
        <w:tc>
          <w:tcPr>
            <w:tcW w:w="2000"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554E352B" w14:textId="77777777" w:rsidR="009517AA" w:rsidRDefault="009517AA" w:rsidP="009D1213">
            <w:r>
              <w:rPr>
                <w:b/>
                <w:bCs/>
                <w:color w:val="E91E8C"/>
              </w:rPr>
              <w:t>a) their / they</w:t>
            </w:r>
          </w:p>
        </w:tc>
        <w:tc>
          <w:tcPr>
            <w:tcW w:w="6426"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345AA1D1" w14:textId="77777777" w:rsidR="009517AA" w:rsidRDefault="009517AA" w:rsidP="009D1213">
            <w:r>
              <w:rPr>
                <w:sz w:val="20"/>
                <w:szCs w:val="20"/>
              </w:rPr>
              <w:t>Two pronouns in one sentence! ‘Their’ is the possessive form of they, used here because Jerome’s preferred pronouns are they/them. The second gap uses they because it refers to Jerome's parents – two people, so plural ‘they</w:t>
            </w:r>
            <w:proofErr w:type="gramStart"/>
            <w:r>
              <w:rPr>
                <w:sz w:val="20"/>
                <w:szCs w:val="20"/>
              </w:rPr>
              <w:t>’.</w:t>
            </w:r>
            <w:proofErr w:type="gramEnd"/>
            <w:r>
              <w:rPr>
                <w:sz w:val="20"/>
                <w:szCs w:val="20"/>
              </w:rPr>
              <w:t xml:space="preserve"> Both uses are correct and natural.</w:t>
            </w:r>
          </w:p>
        </w:tc>
      </w:tr>
    </w:tbl>
    <w:p w14:paraId="290DD65D"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62328BCA"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12E573B2" w14:textId="77777777" w:rsidR="009517AA" w:rsidRDefault="009517AA" w:rsidP="009D1213">
            <w:pPr>
              <w:jc w:val="center"/>
            </w:pPr>
            <w:r>
              <w:rPr>
                <w:b/>
                <w:bCs/>
                <w:color w:val="FFFFFF"/>
                <w:sz w:val="26"/>
                <w:szCs w:val="26"/>
              </w:rPr>
              <w:t>7</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07943934" w14:textId="77777777" w:rsidR="009517AA" w:rsidRDefault="009517AA" w:rsidP="009D1213">
            <w:r>
              <w:rPr>
                <w:b/>
                <w:bCs/>
                <w:color w:val="E91E8C"/>
              </w:rPr>
              <w:t>c) They</w:t>
            </w:r>
          </w:p>
        </w:tc>
        <w:tc>
          <w:tcPr>
            <w:tcW w:w="6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5C632295" w14:textId="77777777" w:rsidR="009517AA" w:rsidRDefault="009517AA" w:rsidP="009D1213">
            <w:r>
              <w:rPr>
                <w:sz w:val="20"/>
                <w:szCs w:val="20"/>
              </w:rPr>
              <w:t>We don't know who left the flag, so we use they — the classic singular ‘they’ for an unknown person. This usage is so natural in everyday English that most people don't even notice it. Nobody says 'he or she must have been at the march' in normal conversation!</w:t>
            </w:r>
          </w:p>
        </w:tc>
      </w:tr>
    </w:tbl>
    <w:p w14:paraId="4829A02B"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30F029B3"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7FF27F03" w14:textId="77777777" w:rsidR="009517AA" w:rsidRDefault="009517AA" w:rsidP="009D1213">
            <w:pPr>
              <w:jc w:val="center"/>
            </w:pPr>
            <w:r>
              <w:rPr>
                <w:b/>
                <w:bCs/>
                <w:color w:val="FFFFFF"/>
                <w:sz w:val="26"/>
                <w:szCs w:val="26"/>
              </w:rPr>
              <w:t>8</w:t>
            </w:r>
          </w:p>
        </w:tc>
        <w:tc>
          <w:tcPr>
            <w:tcW w:w="2000"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14FF9DCA" w14:textId="77777777" w:rsidR="009517AA" w:rsidRDefault="009517AA" w:rsidP="009D1213">
            <w:r>
              <w:rPr>
                <w:b/>
                <w:bCs/>
                <w:color w:val="E91E8C"/>
              </w:rPr>
              <w:t>b) Their</w:t>
            </w:r>
          </w:p>
        </w:tc>
        <w:tc>
          <w:tcPr>
            <w:tcW w:w="6426"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2D550010" w14:textId="77777777" w:rsidR="009517AA" w:rsidRDefault="009517AA" w:rsidP="009D1213">
            <w:r>
              <w:rPr>
                <w:sz w:val="20"/>
                <w:szCs w:val="20"/>
              </w:rPr>
              <w:t>Rumi uses they/them pronouns, so the possessive form is ‘their</w:t>
            </w:r>
            <w:proofErr w:type="gramStart"/>
            <w:r>
              <w:rPr>
                <w:sz w:val="20"/>
                <w:szCs w:val="20"/>
              </w:rPr>
              <w:t>’.</w:t>
            </w:r>
            <w:proofErr w:type="gramEnd"/>
            <w:r>
              <w:rPr>
                <w:sz w:val="20"/>
                <w:szCs w:val="20"/>
              </w:rPr>
              <w:t xml:space="preserve"> Possessive pronouns follow the same pattern: he → his, she → her, they → their. It's a small word but it matters a lot to the people it refers to.</w:t>
            </w:r>
          </w:p>
        </w:tc>
      </w:tr>
    </w:tbl>
    <w:p w14:paraId="087C813C"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67FCF306"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2B76A008" w14:textId="77777777" w:rsidR="009517AA" w:rsidRDefault="009517AA" w:rsidP="009D1213">
            <w:pPr>
              <w:jc w:val="center"/>
            </w:pPr>
            <w:r>
              <w:rPr>
                <w:b/>
                <w:bCs/>
                <w:color w:val="FFFFFF"/>
                <w:sz w:val="26"/>
                <w:szCs w:val="26"/>
              </w:rPr>
              <w:t>9</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00E62675" w14:textId="77777777" w:rsidR="009517AA" w:rsidRDefault="009517AA" w:rsidP="009D1213">
            <w:r>
              <w:rPr>
                <w:b/>
                <w:bCs/>
                <w:color w:val="E91E8C"/>
              </w:rPr>
              <w:t>c) Themselves</w:t>
            </w:r>
          </w:p>
        </w:tc>
        <w:tc>
          <w:tcPr>
            <w:tcW w:w="642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60" w:type="dxa"/>
              <w:bottom w:w="100" w:type="dxa"/>
              <w:right w:w="120" w:type="dxa"/>
            </w:tcMar>
          </w:tcPr>
          <w:p w14:paraId="185DF7ED" w14:textId="77777777" w:rsidR="009517AA" w:rsidRDefault="009517AA" w:rsidP="009D1213">
            <w:r>
              <w:rPr>
                <w:sz w:val="20"/>
                <w:szCs w:val="20"/>
              </w:rPr>
              <w:t>This is a reflexive pronoun – a pronoun that refers back to the subject of the sentence. The subject is 'everyone,' which we treat as singular ‘they</w:t>
            </w:r>
            <w:proofErr w:type="gramStart"/>
            <w:r>
              <w:rPr>
                <w:sz w:val="20"/>
                <w:szCs w:val="20"/>
              </w:rPr>
              <w:t>’,</w:t>
            </w:r>
            <w:proofErr w:type="gramEnd"/>
            <w:r>
              <w:rPr>
                <w:sz w:val="20"/>
                <w:szCs w:val="20"/>
              </w:rPr>
              <w:t xml:space="preserve"> so the reflexive form is themselves. Compare: he → himself, she → herself, they → themselves. Introducing yourself with your pronouns in meetings is increasingly common in LGBTQ+ inclusive workplaces.</w:t>
            </w:r>
          </w:p>
        </w:tc>
      </w:tr>
    </w:tbl>
    <w:p w14:paraId="6E040DCC" w14:textId="77777777" w:rsidR="009517AA" w:rsidRDefault="009517AA" w:rsidP="009517AA">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00"/>
        <w:gridCol w:w="6426"/>
      </w:tblGrid>
      <w:tr w:rsidR="009517AA" w14:paraId="5E53DB5B" w14:textId="77777777" w:rsidTr="009D1213">
        <w:tc>
          <w:tcPr>
            <w:tcW w:w="6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20" w:type="dxa"/>
              <w:bottom w:w="100" w:type="dxa"/>
              <w:right w:w="120" w:type="dxa"/>
            </w:tcMar>
          </w:tcPr>
          <w:p w14:paraId="2C9240C0" w14:textId="77777777" w:rsidR="009517AA" w:rsidRDefault="009517AA" w:rsidP="009D1213">
            <w:pPr>
              <w:jc w:val="center"/>
            </w:pPr>
            <w:r>
              <w:rPr>
                <w:b/>
                <w:bCs/>
                <w:color w:val="FFFFFF"/>
                <w:sz w:val="26"/>
                <w:szCs w:val="26"/>
              </w:rPr>
              <w:t>10</w:t>
            </w:r>
          </w:p>
        </w:tc>
        <w:tc>
          <w:tcPr>
            <w:tcW w:w="2000"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01CAC020" w14:textId="77777777" w:rsidR="009517AA" w:rsidRDefault="009517AA" w:rsidP="009D1213">
            <w:r>
              <w:rPr>
                <w:b/>
                <w:bCs/>
                <w:color w:val="E91E8C"/>
              </w:rPr>
              <w:t>a) They</w:t>
            </w:r>
          </w:p>
        </w:tc>
        <w:tc>
          <w:tcPr>
            <w:tcW w:w="6426" w:type="dxa"/>
            <w:tcBorders>
              <w:top w:val="single" w:sz="1" w:space="0" w:color="DDDDDD"/>
              <w:left w:val="single" w:sz="1" w:space="0" w:color="DDDDDD"/>
              <w:bottom w:val="single" w:sz="1" w:space="0" w:color="DDDDDD"/>
              <w:right w:val="single" w:sz="1" w:space="0" w:color="DDDDDD"/>
            </w:tcBorders>
            <w:shd w:val="clear" w:color="auto" w:fill="FCE4F1"/>
            <w:tcMar>
              <w:top w:w="100" w:type="dxa"/>
              <w:left w:w="160" w:type="dxa"/>
              <w:bottom w:w="100" w:type="dxa"/>
              <w:right w:w="120" w:type="dxa"/>
            </w:tcMar>
          </w:tcPr>
          <w:p w14:paraId="5A392BD8" w14:textId="77777777" w:rsidR="009517AA" w:rsidRDefault="009517AA" w:rsidP="009D1213">
            <w:r>
              <w:rPr>
                <w:sz w:val="20"/>
                <w:szCs w:val="20"/>
              </w:rPr>
              <w:t>'Neither...nor' constructions can be tricky! When neither subject has a specified pronoun, we use they as our default. Even in more formal English, this is now widely accepted. Nicola and her brother – two people, one shared Pride moment!</w:t>
            </w:r>
          </w:p>
        </w:tc>
      </w:tr>
    </w:tbl>
    <w:p w14:paraId="52131364" w14:textId="77777777" w:rsidR="009517AA" w:rsidRDefault="009517AA" w:rsidP="009517AA">
      <w:pPr>
        <w:spacing w:before="80"/>
      </w:pPr>
    </w:p>
    <w:p w14:paraId="06C6FD7E" w14:textId="2CB1B8A1" w:rsidR="000C4CFD" w:rsidRDefault="000C4CFD"/>
    <w:p w14:paraId="1AF78E10" w14:textId="77777777" w:rsidR="000C4CFD" w:rsidRDefault="00000000">
      <w:pPr>
        <w:pBdr>
          <w:left w:val="single" w:sz="18" w:space="6" w:color="E91E8C"/>
        </w:pBdr>
        <w:spacing w:before="480" w:after="120"/>
        <w:ind w:left="180"/>
      </w:pPr>
      <w:r>
        <w:rPr>
          <w:b/>
          <w:bCs/>
          <w:color w:val="E91E8C"/>
          <w:sz w:val="18"/>
          <w:szCs w:val="18"/>
        </w:rPr>
        <w:t>EXERCISE 2</w:t>
      </w:r>
    </w:p>
    <w:p w14:paraId="2611B3A3" w14:textId="711A7685" w:rsidR="000C4CFD" w:rsidRDefault="00000000">
      <w:pPr>
        <w:pStyle w:val="Heading1"/>
        <w:spacing w:before="60" w:after="200"/>
      </w:pPr>
      <w:r>
        <w:t xml:space="preserve">Question </w:t>
      </w:r>
      <w:r w:rsidR="009517AA">
        <w:t>t</w:t>
      </w:r>
      <w:r>
        <w:t>ags</w:t>
      </w:r>
    </w:p>
    <w:p w14:paraId="1025340F" w14:textId="77777777" w:rsidR="000C4CFD" w:rsidRDefault="00000000">
      <w:pPr>
        <w:spacing w:before="80" w:after="80"/>
      </w:pPr>
      <w:r>
        <w:t>Question tags are added to the end of a statement to turn it into a question, or to invite agreement. The key rules:</w:t>
      </w:r>
    </w:p>
    <w:p w14:paraId="7E4ACDA1" w14:textId="77777777" w:rsidR="000C4CFD" w:rsidRDefault="000C4CFD">
      <w:pPr>
        <w:spacing w:before="60" w:after="40"/>
      </w:pPr>
    </w:p>
    <w:p w14:paraId="16BFA3CF" w14:textId="77777777" w:rsidR="000C4CFD" w:rsidRDefault="00000000">
      <w:pPr>
        <w:spacing w:before="80" w:after="80"/>
      </w:pPr>
      <w:r>
        <w:t xml:space="preserve">Positive statement + negative tag:  </w:t>
      </w:r>
      <w:r>
        <w:rPr>
          <w:i/>
          <w:iCs/>
          <w:color w:val="7B2D8B"/>
        </w:rPr>
        <w:t>It's a lovely day, isn't it?</w:t>
      </w:r>
    </w:p>
    <w:p w14:paraId="50FBFBAA" w14:textId="77777777" w:rsidR="000C4CFD" w:rsidRDefault="00000000">
      <w:pPr>
        <w:spacing w:before="80" w:after="80"/>
      </w:pPr>
      <w:r>
        <w:t xml:space="preserve">Negative statement + positive tag:  </w:t>
      </w:r>
      <w:r>
        <w:rPr>
          <w:i/>
          <w:iCs/>
          <w:color w:val="7B2D8B"/>
        </w:rPr>
        <w:t>You haven't been to Brighton, have you?</w:t>
      </w:r>
    </w:p>
    <w:p w14:paraId="6DF27CD3" w14:textId="77777777" w:rsidR="000C4CFD" w:rsidRDefault="000C4CFD">
      <w:pPr>
        <w:spacing w:before="40" w:after="80"/>
      </w:pPr>
    </w:p>
    <w:p w14:paraId="0AABA337" w14:textId="7AF36F21" w:rsidR="000C4CFD" w:rsidRDefault="00000000">
      <w:pPr>
        <w:spacing w:before="80" w:after="80"/>
      </w:pPr>
      <w:r>
        <w:t xml:space="preserve">The pronoun in the tag must always match the subject of the sentence </w:t>
      </w:r>
      <w:r w:rsidR="00A526C1">
        <w:t>–</w:t>
      </w:r>
      <w:r>
        <w:t xml:space="preserve"> and for members of the English AF family who use they/them, that means using </w:t>
      </w:r>
      <w:r w:rsidR="00A526C1">
        <w:t>‘</w:t>
      </w:r>
      <w:r>
        <w:t>they</w:t>
      </w:r>
      <w:r w:rsidR="00A526C1">
        <w:t>’</w:t>
      </w:r>
      <w:r>
        <w:t xml:space="preserve"> in the tag too.</w:t>
      </w:r>
    </w:p>
    <w:p w14:paraId="75A1327E" w14:textId="77777777" w:rsidR="000C4CFD" w:rsidRDefault="000C4CFD">
      <w:pPr>
        <w:spacing w:before="80" w:after="120"/>
      </w:pPr>
    </w:p>
    <w:p w14:paraId="441B10D9" w14:textId="77777777" w:rsidR="000C4CFD" w:rsidRDefault="00000000">
      <w:pPr>
        <w:spacing w:before="100" w:after="160"/>
      </w:pPr>
      <w:r>
        <w:rPr>
          <w:b/>
          <w:bCs/>
        </w:rPr>
        <w:t>Complete each sentence with the correct question tag.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
        <w:gridCol w:w="6926"/>
        <w:gridCol w:w="2000"/>
      </w:tblGrid>
      <w:tr w:rsidR="000C4CFD" w14:paraId="37515AC9"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5D621F16" w14:textId="77777777" w:rsidR="000C4CFD" w:rsidRDefault="00000000">
            <w:pPr>
              <w:jc w:val="center"/>
            </w:pPr>
            <w:r>
              <w:rPr>
                <w:b/>
                <w:bCs/>
                <w:color w:val="FFFFFF"/>
              </w:rPr>
              <w:t>1</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184F690F" w14:textId="77777777" w:rsidR="000C4CFD" w:rsidRDefault="00000000">
            <w:r>
              <w:t>Andy has been living in Brighton for ten years,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397E24AA" w14:textId="77777777" w:rsidR="000C4CFD" w:rsidRDefault="00000000">
            <w:r>
              <w:rPr>
                <w:i/>
                <w:iCs/>
                <w:color w:val="666666"/>
              </w:rPr>
              <w:t>_____ ?</w:t>
            </w:r>
          </w:p>
        </w:tc>
      </w:tr>
      <w:tr w:rsidR="000C4CFD" w14:paraId="34A89596"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4714A05E" w14:textId="77777777" w:rsidR="000C4CFD" w:rsidRDefault="00000000">
            <w:pPr>
              <w:jc w:val="center"/>
            </w:pPr>
            <w:r>
              <w:rPr>
                <w:b/>
                <w:bCs/>
                <w:color w:val="FFFFFF"/>
              </w:rPr>
              <w:t>2</w:t>
            </w:r>
          </w:p>
        </w:tc>
        <w:tc>
          <w:tcPr>
            <w:tcW w:w="6926"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60" w:type="dxa"/>
              <w:bottom w:w="110" w:type="dxa"/>
              <w:right w:w="120" w:type="dxa"/>
            </w:tcMar>
          </w:tcPr>
          <w:p w14:paraId="7D591DB2" w14:textId="77777777" w:rsidR="000C4CFD" w:rsidRDefault="00000000">
            <w:r>
              <w:t>You haven't met Rumi before,</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20" w:type="dxa"/>
              <w:bottom w:w="110" w:type="dxa"/>
              <w:right w:w="120" w:type="dxa"/>
            </w:tcMar>
          </w:tcPr>
          <w:p w14:paraId="5ED536EA" w14:textId="77777777" w:rsidR="000C4CFD" w:rsidRDefault="00000000">
            <w:r>
              <w:rPr>
                <w:i/>
                <w:iCs/>
                <w:color w:val="666666"/>
              </w:rPr>
              <w:t>_____ ?</w:t>
            </w:r>
          </w:p>
        </w:tc>
      </w:tr>
      <w:tr w:rsidR="000C4CFD" w14:paraId="336A5B97"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427F6885" w14:textId="77777777" w:rsidR="000C4CFD" w:rsidRDefault="00000000">
            <w:pPr>
              <w:jc w:val="center"/>
            </w:pPr>
            <w:r>
              <w:rPr>
                <w:b/>
                <w:bCs/>
                <w:color w:val="FFFFFF"/>
              </w:rPr>
              <w:t>3</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2CD985AB" w14:textId="77777777" w:rsidR="000C4CFD" w:rsidRDefault="00000000">
            <w:r>
              <w:t>Bonnie came out to her family last Christmas,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2FE9B24F" w14:textId="77777777" w:rsidR="000C4CFD" w:rsidRDefault="00000000">
            <w:r>
              <w:rPr>
                <w:i/>
                <w:iCs/>
                <w:color w:val="666666"/>
              </w:rPr>
              <w:t>_____ ?</w:t>
            </w:r>
          </w:p>
        </w:tc>
      </w:tr>
      <w:tr w:rsidR="000C4CFD" w14:paraId="47A186AD"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12486FFF" w14:textId="77777777" w:rsidR="000C4CFD" w:rsidRDefault="00000000">
            <w:pPr>
              <w:jc w:val="center"/>
            </w:pPr>
            <w:r>
              <w:rPr>
                <w:b/>
                <w:bCs/>
                <w:color w:val="FFFFFF"/>
              </w:rPr>
              <w:lastRenderedPageBreak/>
              <w:t>4</w:t>
            </w:r>
          </w:p>
        </w:tc>
        <w:tc>
          <w:tcPr>
            <w:tcW w:w="6926"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60" w:type="dxa"/>
              <w:bottom w:w="110" w:type="dxa"/>
              <w:right w:w="120" w:type="dxa"/>
            </w:tcMar>
          </w:tcPr>
          <w:p w14:paraId="7FFD4FB1" w14:textId="77777777" w:rsidR="000C4CFD" w:rsidRDefault="00000000">
            <w:r>
              <w:t>Jerome and Aisha are coming to the Pride parade,</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20" w:type="dxa"/>
              <w:bottom w:w="110" w:type="dxa"/>
              <w:right w:w="120" w:type="dxa"/>
            </w:tcMar>
          </w:tcPr>
          <w:p w14:paraId="33E73323" w14:textId="77777777" w:rsidR="000C4CFD" w:rsidRDefault="00000000">
            <w:r>
              <w:rPr>
                <w:i/>
                <w:iCs/>
                <w:color w:val="666666"/>
              </w:rPr>
              <w:t>_____ ?</w:t>
            </w:r>
          </w:p>
        </w:tc>
      </w:tr>
      <w:tr w:rsidR="000C4CFD" w14:paraId="12A26520"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1AB88732" w14:textId="77777777" w:rsidR="000C4CFD" w:rsidRDefault="00000000">
            <w:pPr>
              <w:jc w:val="center"/>
            </w:pPr>
            <w:r>
              <w:rPr>
                <w:b/>
                <w:bCs/>
                <w:color w:val="FFFFFF"/>
              </w:rPr>
              <w:t>5</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342755AB" w14:textId="77777777" w:rsidR="000C4CFD" w:rsidRDefault="00000000">
            <w:r>
              <w:t>Kim doesn't use they/them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640E460E" w14:textId="77777777" w:rsidR="000C4CFD" w:rsidRDefault="00000000">
            <w:r>
              <w:rPr>
                <w:i/>
                <w:iCs/>
                <w:color w:val="666666"/>
              </w:rPr>
              <w:t>_____ ?</w:t>
            </w:r>
          </w:p>
        </w:tc>
      </w:tr>
      <w:tr w:rsidR="000C4CFD" w14:paraId="6B36C7B8"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7B0E2E86" w14:textId="77777777" w:rsidR="000C4CFD" w:rsidRDefault="00000000">
            <w:pPr>
              <w:jc w:val="center"/>
            </w:pPr>
            <w:r>
              <w:rPr>
                <w:b/>
                <w:bCs/>
                <w:color w:val="FFFFFF"/>
              </w:rPr>
              <w:t>6</w:t>
            </w:r>
          </w:p>
        </w:tc>
        <w:tc>
          <w:tcPr>
            <w:tcW w:w="6926"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60" w:type="dxa"/>
              <w:bottom w:w="110" w:type="dxa"/>
              <w:right w:w="120" w:type="dxa"/>
            </w:tcMar>
          </w:tcPr>
          <w:p w14:paraId="6A1BC9D5" w14:textId="77777777" w:rsidR="000C4CFD" w:rsidRDefault="00000000">
            <w:r>
              <w:t>Marcos will introduce himself with his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20" w:type="dxa"/>
              <w:bottom w:w="110" w:type="dxa"/>
              <w:right w:w="120" w:type="dxa"/>
            </w:tcMar>
          </w:tcPr>
          <w:p w14:paraId="471AD3A9" w14:textId="77777777" w:rsidR="000C4CFD" w:rsidRDefault="00000000">
            <w:r>
              <w:rPr>
                <w:i/>
                <w:iCs/>
                <w:color w:val="666666"/>
              </w:rPr>
              <w:t>_____ ?</w:t>
            </w:r>
          </w:p>
        </w:tc>
      </w:tr>
      <w:tr w:rsidR="000C4CFD" w14:paraId="1855A2F4"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2F98C911" w14:textId="77777777" w:rsidR="000C4CFD" w:rsidRDefault="00000000">
            <w:pPr>
              <w:jc w:val="center"/>
            </w:pPr>
            <w:r>
              <w:rPr>
                <w:b/>
                <w:bCs/>
                <w:color w:val="FFFFFF"/>
              </w:rPr>
              <w:t>7</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13666852" w14:textId="77777777" w:rsidR="000C4CFD" w:rsidRDefault="00000000">
            <w:r>
              <w:t>River never feels comfortable being misgendered,</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5ABCCEC8" w14:textId="77777777" w:rsidR="000C4CFD" w:rsidRDefault="00000000">
            <w:r>
              <w:rPr>
                <w:i/>
                <w:iCs/>
                <w:color w:val="666666"/>
              </w:rPr>
              <w:t>_____ ?</w:t>
            </w:r>
          </w:p>
        </w:tc>
      </w:tr>
      <w:tr w:rsidR="000C4CFD" w14:paraId="41EFB63A"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28592B61" w14:textId="77777777" w:rsidR="000C4CFD" w:rsidRDefault="00000000">
            <w:pPr>
              <w:jc w:val="center"/>
            </w:pPr>
            <w:r>
              <w:rPr>
                <w:b/>
                <w:bCs/>
                <w:color w:val="FFFFFF"/>
              </w:rPr>
              <w:t>8</w:t>
            </w:r>
          </w:p>
        </w:tc>
        <w:tc>
          <w:tcPr>
            <w:tcW w:w="6926"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60" w:type="dxa"/>
              <w:bottom w:w="110" w:type="dxa"/>
              <w:right w:w="120" w:type="dxa"/>
            </w:tcMar>
          </w:tcPr>
          <w:p w14:paraId="7FE1FFAD" w14:textId="77777777" w:rsidR="000C4CFD" w:rsidRDefault="00000000">
            <w:r>
              <w:t>Tom and Finn have known each other since university,</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20" w:type="dxa"/>
              <w:bottom w:w="110" w:type="dxa"/>
              <w:right w:w="120" w:type="dxa"/>
            </w:tcMar>
          </w:tcPr>
          <w:p w14:paraId="1C1A8F14" w14:textId="77777777" w:rsidR="000C4CFD" w:rsidRDefault="00000000">
            <w:r>
              <w:rPr>
                <w:i/>
                <w:iCs/>
                <w:color w:val="666666"/>
              </w:rPr>
              <w:t>_____ ?</w:t>
            </w:r>
          </w:p>
        </w:tc>
      </w:tr>
      <w:tr w:rsidR="000C4CFD" w14:paraId="79A325FE"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242E9F3F" w14:textId="77777777" w:rsidR="000C4CFD" w:rsidRDefault="00000000">
            <w:pPr>
              <w:jc w:val="center"/>
            </w:pPr>
            <w:r>
              <w:rPr>
                <w:b/>
                <w:bCs/>
                <w:color w:val="FFFFFF"/>
              </w:rPr>
              <w:t>9</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2B9FF500" w14:textId="77777777" w:rsidR="000C4CFD" w:rsidRDefault="00000000">
            <w:r>
              <w:t>Rav uses he/they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3286D4EC" w14:textId="77777777" w:rsidR="000C4CFD" w:rsidRDefault="00000000">
            <w:r>
              <w:rPr>
                <w:i/>
                <w:iCs/>
                <w:color w:val="666666"/>
              </w:rPr>
              <w:t>_____ ?</w:t>
            </w:r>
          </w:p>
        </w:tc>
      </w:tr>
      <w:tr w:rsidR="000C4CFD" w14:paraId="070AB73A" w14:textId="77777777">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10" w:type="dxa"/>
              <w:left w:w="120" w:type="dxa"/>
              <w:bottom w:w="110" w:type="dxa"/>
              <w:right w:w="100" w:type="dxa"/>
            </w:tcMar>
          </w:tcPr>
          <w:p w14:paraId="02F56D53" w14:textId="77777777" w:rsidR="000C4CFD" w:rsidRDefault="00000000">
            <w:pPr>
              <w:jc w:val="center"/>
            </w:pPr>
            <w:r>
              <w:rPr>
                <w:b/>
                <w:bCs/>
                <w:color w:val="FFFFFF"/>
              </w:rPr>
              <w:t>10</w:t>
            </w:r>
          </w:p>
        </w:tc>
        <w:tc>
          <w:tcPr>
            <w:tcW w:w="6926"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60" w:type="dxa"/>
              <w:bottom w:w="110" w:type="dxa"/>
              <w:right w:w="120" w:type="dxa"/>
            </w:tcMar>
          </w:tcPr>
          <w:p w14:paraId="1C6FB9EF" w14:textId="77777777" w:rsidR="000C4CFD" w:rsidRDefault="00000000">
            <w:r>
              <w:t>Remy wasn't at the meetup last week,</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10" w:type="dxa"/>
              <w:left w:w="120" w:type="dxa"/>
              <w:bottom w:w="110" w:type="dxa"/>
              <w:right w:w="120" w:type="dxa"/>
            </w:tcMar>
          </w:tcPr>
          <w:p w14:paraId="053CC2D2" w14:textId="77777777" w:rsidR="000C4CFD" w:rsidRDefault="00000000">
            <w:r>
              <w:rPr>
                <w:i/>
                <w:iCs/>
                <w:color w:val="666666"/>
              </w:rPr>
              <w:t>_____ ?</w:t>
            </w:r>
          </w:p>
        </w:tc>
      </w:tr>
    </w:tbl>
    <w:p w14:paraId="4123E3BE" w14:textId="77777777" w:rsidR="000C4CFD" w:rsidRDefault="000C4CFD">
      <w:pPr>
        <w:spacing w:before="320" w:after="80"/>
      </w:pPr>
    </w:p>
    <w:p w14:paraId="18E4C84B" w14:textId="77777777" w:rsidR="000C4CFD" w:rsidRDefault="00000000">
      <w:pPr>
        <w:pStyle w:val="Heading2"/>
        <w:spacing w:before="280"/>
      </w:pPr>
      <w:r>
        <w:t>Answers</w:t>
      </w:r>
    </w:p>
    <w:p w14:paraId="1BE497AD" w14:textId="77777777" w:rsidR="000C4CFD" w:rsidRDefault="000C4CFD">
      <w:pPr>
        <w:spacing w:before="80" w:after="8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
        <w:gridCol w:w="6926"/>
        <w:gridCol w:w="2000"/>
      </w:tblGrid>
      <w:tr w:rsidR="000C4CFD" w14:paraId="4E3BA591"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2B9B84B1" w14:textId="77777777" w:rsidR="000C4CFD" w:rsidRDefault="00000000">
            <w:pPr>
              <w:jc w:val="center"/>
            </w:pPr>
            <w:r>
              <w:rPr>
                <w:b/>
                <w:bCs/>
                <w:color w:val="FFFFFF"/>
              </w:rPr>
              <w:t>1</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083E40AA" w14:textId="77777777" w:rsidR="000C4CFD" w:rsidRDefault="00000000">
            <w:r>
              <w:t>Andy has been living in Brighton for ten years,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57435C60" w14:textId="77777777" w:rsidR="000C4CFD" w:rsidRDefault="00000000">
            <w:r>
              <w:rPr>
                <w:b/>
                <w:bCs/>
                <w:color w:val="E91E8C"/>
              </w:rPr>
              <w:t>hasn't he?</w:t>
            </w:r>
          </w:p>
        </w:tc>
      </w:tr>
      <w:tr w:rsidR="000C4CFD" w14:paraId="03E7579B"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614B8B95" w14:textId="77777777" w:rsidR="000C4CFD" w:rsidRDefault="00000000">
            <w:pPr>
              <w:jc w:val="center"/>
            </w:pPr>
            <w:r>
              <w:rPr>
                <w:b/>
                <w:bCs/>
                <w:color w:val="FFFFFF"/>
              </w:rPr>
              <w:t>2</w:t>
            </w:r>
          </w:p>
        </w:tc>
        <w:tc>
          <w:tcPr>
            <w:tcW w:w="6926"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60" w:type="dxa"/>
              <w:bottom w:w="110" w:type="dxa"/>
              <w:right w:w="120" w:type="dxa"/>
            </w:tcMar>
          </w:tcPr>
          <w:p w14:paraId="2A36C027" w14:textId="77777777" w:rsidR="000C4CFD" w:rsidRDefault="00000000">
            <w:r>
              <w:t>You haven't met Rumi before,</w:t>
            </w:r>
          </w:p>
        </w:tc>
        <w:tc>
          <w:tcPr>
            <w:tcW w:w="2000"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20" w:type="dxa"/>
              <w:bottom w:w="110" w:type="dxa"/>
              <w:right w:w="120" w:type="dxa"/>
            </w:tcMar>
          </w:tcPr>
          <w:p w14:paraId="117656A9" w14:textId="77777777" w:rsidR="000C4CFD" w:rsidRDefault="00000000">
            <w:r>
              <w:rPr>
                <w:b/>
                <w:bCs/>
                <w:color w:val="E91E8C"/>
              </w:rPr>
              <w:t>have you?</w:t>
            </w:r>
          </w:p>
        </w:tc>
      </w:tr>
      <w:tr w:rsidR="000C4CFD" w14:paraId="494B9401"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5D18905A" w14:textId="77777777" w:rsidR="000C4CFD" w:rsidRDefault="00000000">
            <w:pPr>
              <w:jc w:val="center"/>
            </w:pPr>
            <w:r>
              <w:rPr>
                <w:b/>
                <w:bCs/>
                <w:color w:val="FFFFFF"/>
              </w:rPr>
              <w:t>3</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1266ABA2" w14:textId="77777777" w:rsidR="000C4CFD" w:rsidRDefault="00000000">
            <w:r>
              <w:t>Bonnie came out to her family last Christmas,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07D31EA7" w14:textId="77777777" w:rsidR="000C4CFD" w:rsidRDefault="00000000">
            <w:r>
              <w:rPr>
                <w:b/>
                <w:bCs/>
                <w:color w:val="E91E8C"/>
              </w:rPr>
              <w:t>didn't she?</w:t>
            </w:r>
          </w:p>
        </w:tc>
      </w:tr>
      <w:tr w:rsidR="000C4CFD" w14:paraId="41DB8600"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7379D210" w14:textId="77777777" w:rsidR="000C4CFD" w:rsidRDefault="00000000">
            <w:pPr>
              <w:jc w:val="center"/>
            </w:pPr>
            <w:r>
              <w:rPr>
                <w:b/>
                <w:bCs/>
                <w:color w:val="FFFFFF"/>
              </w:rPr>
              <w:t>4</w:t>
            </w:r>
          </w:p>
        </w:tc>
        <w:tc>
          <w:tcPr>
            <w:tcW w:w="6926"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60" w:type="dxa"/>
              <w:bottom w:w="110" w:type="dxa"/>
              <w:right w:w="120" w:type="dxa"/>
            </w:tcMar>
          </w:tcPr>
          <w:p w14:paraId="237C98A4" w14:textId="77777777" w:rsidR="000C4CFD" w:rsidRDefault="00000000">
            <w:r>
              <w:t>Jerome and Aisha are coming to the Pride parade,</w:t>
            </w:r>
          </w:p>
        </w:tc>
        <w:tc>
          <w:tcPr>
            <w:tcW w:w="2000"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20" w:type="dxa"/>
              <w:bottom w:w="110" w:type="dxa"/>
              <w:right w:w="120" w:type="dxa"/>
            </w:tcMar>
          </w:tcPr>
          <w:p w14:paraId="7DF8838C" w14:textId="77777777" w:rsidR="000C4CFD" w:rsidRDefault="00000000">
            <w:r>
              <w:rPr>
                <w:b/>
                <w:bCs/>
                <w:color w:val="E91E8C"/>
              </w:rPr>
              <w:t>aren't they?</w:t>
            </w:r>
          </w:p>
        </w:tc>
      </w:tr>
      <w:tr w:rsidR="000C4CFD" w14:paraId="61CC2BC1"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1DB07675" w14:textId="77777777" w:rsidR="000C4CFD" w:rsidRDefault="00000000">
            <w:pPr>
              <w:jc w:val="center"/>
            </w:pPr>
            <w:r>
              <w:rPr>
                <w:b/>
                <w:bCs/>
                <w:color w:val="FFFFFF"/>
              </w:rPr>
              <w:t>5</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15BD32C9" w14:textId="77777777" w:rsidR="000C4CFD" w:rsidRDefault="00000000">
            <w:r>
              <w:t>Kim doesn't use they/them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1651F90D" w14:textId="77777777" w:rsidR="000C4CFD" w:rsidRDefault="00000000">
            <w:r>
              <w:rPr>
                <w:b/>
                <w:bCs/>
                <w:color w:val="E91E8C"/>
              </w:rPr>
              <w:t>does she?</w:t>
            </w:r>
          </w:p>
        </w:tc>
      </w:tr>
      <w:tr w:rsidR="000C4CFD" w14:paraId="17A7B4A0"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70B7889E" w14:textId="77777777" w:rsidR="000C4CFD" w:rsidRDefault="00000000">
            <w:pPr>
              <w:jc w:val="center"/>
            </w:pPr>
            <w:r>
              <w:rPr>
                <w:b/>
                <w:bCs/>
                <w:color w:val="FFFFFF"/>
              </w:rPr>
              <w:t>6</w:t>
            </w:r>
          </w:p>
        </w:tc>
        <w:tc>
          <w:tcPr>
            <w:tcW w:w="6926"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60" w:type="dxa"/>
              <w:bottom w:w="110" w:type="dxa"/>
              <w:right w:w="120" w:type="dxa"/>
            </w:tcMar>
          </w:tcPr>
          <w:p w14:paraId="4C00F8C1" w14:textId="77777777" w:rsidR="000C4CFD" w:rsidRDefault="00000000">
            <w:r>
              <w:t>Marcos will introduce himself with his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20" w:type="dxa"/>
              <w:bottom w:w="110" w:type="dxa"/>
              <w:right w:w="120" w:type="dxa"/>
            </w:tcMar>
          </w:tcPr>
          <w:p w14:paraId="5C53D88E" w14:textId="77777777" w:rsidR="000C4CFD" w:rsidRDefault="00000000">
            <w:r>
              <w:rPr>
                <w:b/>
                <w:bCs/>
                <w:color w:val="E91E8C"/>
              </w:rPr>
              <w:t>won't he?</w:t>
            </w:r>
          </w:p>
        </w:tc>
      </w:tr>
      <w:tr w:rsidR="000C4CFD" w14:paraId="6114CEA1"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17C92D54" w14:textId="77777777" w:rsidR="000C4CFD" w:rsidRDefault="00000000">
            <w:pPr>
              <w:jc w:val="center"/>
            </w:pPr>
            <w:r>
              <w:rPr>
                <w:b/>
                <w:bCs/>
                <w:color w:val="FFFFFF"/>
              </w:rPr>
              <w:t>7</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1BDCA2C5" w14:textId="77777777" w:rsidR="000C4CFD" w:rsidRDefault="00000000">
            <w:r>
              <w:t>River never feels comfortable being misgendered,</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7A5D1C54" w14:textId="18E4A708" w:rsidR="000C4CFD" w:rsidRDefault="00000000">
            <w:r>
              <w:rPr>
                <w:b/>
                <w:bCs/>
                <w:color w:val="E91E8C"/>
              </w:rPr>
              <w:t xml:space="preserve">do </w:t>
            </w:r>
            <w:r w:rsidR="00FF3F18">
              <w:rPr>
                <w:b/>
                <w:bCs/>
                <w:color w:val="E91E8C"/>
              </w:rPr>
              <w:t>ze</w:t>
            </w:r>
            <w:r>
              <w:rPr>
                <w:b/>
                <w:bCs/>
                <w:color w:val="E91E8C"/>
              </w:rPr>
              <w:t>?</w:t>
            </w:r>
          </w:p>
        </w:tc>
      </w:tr>
      <w:tr w:rsidR="000C4CFD" w14:paraId="542372BC"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7647EA1A" w14:textId="77777777" w:rsidR="000C4CFD" w:rsidRDefault="00000000">
            <w:pPr>
              <w:jc w:val="center"/>
            </w:pPr>
            <w:r>
              <w:rPr>
                <w:b/>
                <w:bCs/>
                <w:color w:val="FFFFFF"/>
              </w:rPr>
              <w:t>8</w:t>
            </w:r>
          </w:p>
        </w:tc>
        <w:tc>
          <w:tcPr>
            <w:tcW w:w="6926"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60" w:type="dxa"/>
              <w:bottom w:w="110" w:type="dxa"/>
              <w:right w:w="120" w:type="dxa"/>
            </w:tcMar>
          </w:tcPr>
          <w:p w14:paraId="3FECCBB3" w14:textId="77777777" w:rsidR="000C4CFD" w:rsidRDefault="00000000">
            <w:r>
              <w:t>Tom and Finn have known each other since university,</w:t>
            </w:r>
          </w:p>
        </w:tc>
        <w:tc>
          <w:tcPr>
            <w:tcW w:w="2000"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20" w:type="dxa"/>
              <w:bottom w:w="110" w:type="dxa"/>
              <w:right w:w="120" w:type="dxa"/>
            </w:tcMar>
          </w:tcPr>
          <w:p w14:paraId="7A4F6D5D" w14:textId="77777777" w:rsidR="000C4CFD" w:rsidRDefault="00000000">
            <w:r>
              <w:rPr>
                <w:b/>
                <w:bCs/>
                <w:color w:val="E91E8C"/>
              </w:rPr>
              <w:t>haven't they?</w:t>
            </w:r>
          </w:p>
        </w:tc>
      </w:tr>
      <w:tr w:rsidR="000C4CFD" w14:paraId="499973CE"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6EF56A24" w14:textId="77777777" w:rsidR="000C4CFD" w:rsidRDefault="00000000">
            <w:pPr>
              <w:jc w:val="center"/>
            </w:pPr>
            <w:r>
              <w:rPr>
                <w:b/>
                <w:bCs/>
                <w:color w:val="FFFFFF"/>
              </w:rPr>
              <w:t>9</w:t>
            </w:r>
          </w:p>
        </w:tc>
        <w:tc>
          <w:tcPr>
            <w:tcW w:w="6926"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60" w:type="dxa"/>
              <w:bottom w:w="110" w:type="dxa"/>
              <w:right w:w="120" w:type="dxa"/>
            </w:tcMar>
          </w:tcPr>
          <w:p w14:paraId="57F5CABB" w14:textId="77777777" w:rsidR="000C4CFD" w:rsidRDefault="00000000">
            <w:r>
              <w:t>Rav uses he/they pronouns,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10" w:type="dxa"/>
              <w:left w:w="120" w:type="dxa"/>
              <w:bottom w:w="110" w:type="dxa"/>
              <w:right w:w="120" w:type="dxa"/>
            </w:tcMar>
          </w:tcPr>
          <w:p w14:paraId="0B6F5841" w14:textId="77777777" w:rsidR="000C4CFD" w:rsidRDefault="00000000">
            <w:r>
              <w:rPr>
                <w:b/>
                <w:bCs/>
                <w:color w:val="E91E8C"/>
              </w:rPr>
              <w:t>don't they?</w:t>
            </w:r>
          </w:p>
        </w:tc>
      </w:tr>
      <w:tr w:rsidR="000C4CFD" w14:paraId="7A13A93D" w14:textId="77777777">
        <w:tc>
          <w:tcPr>
            <w:tcW w:w="580" w:type="dxa"/>
            <w:tcBorders>
              <w:top w:val="single" w:sz="1" w:space="0" w:color="DDDDDD"/>
              <w:left w:val="single" w:sz="1" w:space="0" w:color="DDDDDD"/>
              <w:bottom w:val="single" w:sz="1" w:space="0" w:color="DDDDDD"/>
              <w:right w:val="single" w:sz="1" w:space="0" w:color="DDDDDD"/>
            </w:tcBorders>
            <w:shd w:val="clear" w:color="auto" w:fill="E91E8C"/>
            <w:tcMar>
              <w:top w:w="110" w:type="dxa"/>
              <w:left w:w="120" w:type="dxa"/>
              <w:bottom w:w="110" w:type="dxa"/>
              <w:right w:w="100" w:type="dxa"/>
            </w:tcMar>
          </w:tcPr>
          <w:p w14:paraId="1EFC7689" w14:textId="77777777" w:rsidR="000C4CFD" w:rsidRDefault="00000000">
            <w:pPr>
              <w:jc w:val="center"/>
            </w:pPr>
            <w:r>
              <w:rPr>
                <w:b/>
                <w:bCs/>
                <w:color w:val="FFFFFF"/>
              </w:rPr>
              <w:t>10</w:t>
            </w:r>
          </w:p>
        </w:tc>
        <w:tc>
          <w:tcPr>
            <w:tcW w:w="6926"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60" w:type="dxa"/>
              <w:bottom w:w="110" w:type="dxa"/>
              <w:right w:w="120" w:type="dxa"/>
            </w:tcMar>
          </w:tcPr>
          <w:p w14:paraId="565C314C" w14:textId="77777777" w:rsidR="000C4CFD" w:rsidRDefault="00000000">
            <w:r>
              <w:t>Remy wasn't at the meetup last week,</w:t>
            </w:r>
          </w:p>
        </w:tc>
        <w:tc>
          <w:tcPr>
            <w:tcW w:w="2000" w:type="dxa"/>
            <w:tcBorders>
              <w:top w:val="single" w:sz="1" w:space="0" w:color="DDDDDD"/>
              <w:left w:val="single" w:sz="1" w:space="0" w:color="DDDDDD"/>
              <w:bottom w:val="single" w:sz="1" w:space="0" w:color="DDDDDD"/>
              <w:right w:val="single" w:sz="1" w:space="0" w:color="DDDDDD"/>
            </w:tcBorders>
            <w:shd w:val="clear" w:color="auto" w:fill="FDE8F4"/>
            <w:tcMar>
              <w:top w:w="110" w:type="dxa"/>
              <w:left w:w="120" w:type="dxa"/>
              <w:bottom w:w="110" w:type="dxa"/>
              <w:right w:w="120" w:type="dxa"/>
            </w:tcMar>
          </w:tcPr>
          <w:p w14:paraId="29DC0E0C" w14:textId="77777777" w:rsidR="000C4CFD" w:rsidRDefault="00000000">
            <w:r>
              <w:rPr>
                <w:b/>
                <w:bCs/>
                <w:color w:val="E91E8C"/>
              </w:rPr>
              <w:t>were they?</w:t>
            </w:r>
          </w:p>
        </w:tc>
      </w:tr>
    </w:tbl>
    <w:p w14:paraId="5F5082EB" w14:textId="77777777" w:rsidR="000C4CFD" w:rsidRDefault="000C4CFD">
      <w:pPr>
        <w:spacing w:before="160" w:after="80"/>
      </w:pPr>
    </w:p>
    <w:p w14:paraId="2EBB51A8" w14:textId="7EB48DD1" w:rsidR="000C4CFD" w:rsidRDefault="00000000">
      <w:pPr>
        <w:spacing w:before="60" w:after="60"/>
      </w:pPr>
      <w:r>
        <w:rPr>
          <w:i/>
          <w:iCs/>
          <w:color w:val="666666"/>
          <w:sz w:val="19"/>
          <w:szCs w:val="19"/>
        </w:rPr>
        <w:t xml:space="preserve">Note: Question 7 uses 'do they?' because River uses </w:t>
      </w:r>
      <w:r w:rsidR="00FF3F18">
        <w:rPr>
          <w:i/>
          <w:iCs/>
          <w:color w:val="666666"/>
          <w:sz w:val="19"/>
          <w:szCs w:val="19"/>
        </w:rPr>
        <w:t>ze</w:t>
      </w:r>
      <w:r>
        <w:rPr>
          <w:i/>
          <w:iCs/>
          <w:color w:val="666666"/>
          <w:sz w:val="19"/>
          <w:szCs w:val="19"/>
        </w:rPr>
        <w:t>/</w:t>
      </w:r>
      <w:r w:rsidR="00FF3F18">
        <w:rPr>
          <w:i/>
          <w:iCs/>
          <w:color w:val="666666"/>
          <w:sz w:val="19"/>
          <w:szCs w:val="19"/>
        </w:rPr>
        <w:t>ze</w:t>
      </w:r>
      <w:r>
        <w:rPr>
          <w:i/>
          <w:iCs/>
          <w:color w:val="666666"/>
          <w:sz w:val="19"/>
          <w:szCs w:val="19"/>
        </w:rPr>
        <w:t xml:space="preserve">m pronouns. 'Never' makes the statement negative, so the tag is positive. </w:t>
      </w:r>
      <w:r w:rsidR="00A526C1">
        <w:rPr>
          <w:i/>
          <w:iCs/>
          <w:color w:val="666666"/>
          <w:sz w:val="19"/>
          <w:szCs w:val="19"/>
        </w:rPr>
        <w:t>W</w:t>
      </w:r>
      <w:r>
        <w:rPr>
          <w:i/>
          <w:iCs/>
          <w:color w:val="666666"/>
          <w:sz w:val="19"/>
          <w:szCs w:val="19"/>
        </w:rPr>
        <w:t>ell done if you spotted</w:t>
      </w:r>
      <w:r w:rsidR="00A61261">
        <w:rPr>
          <w:i/>
          <w:iCs/>
          <w:color w:val="666666"/>
          <w:sz w:val="19"/>
          <w:szCs w:val="19"/>
        </w:rPr>
        <w:t xml:space="preserve"> that!</w:t>
      </w:r>
    </w:p>
    <w:p w14:paraId="63385D2A" w14:textId="77777777" w:rsidR="000C4CFD" w:rsidRDefault="00000000">
      <w:r>
        <w:br w:type="page"/>
      </w:r>
    </w:p>
    <w:p w14:paraId="045B0AE0" w14:textId="77777777" w:rsidR="000C4CFD" w:rsidRDefault="00000000">
      <w:pPr>
        <w:pBdr>
          <w:left w:val="single" w:sz="18" w:space="6" w:color="E91E8C"/>
        </w:pBdr>
        <w:spacing w:before="480" w:after="120"/>
        <w:ind w:left="180"/>
      </w:pPr>
      <w:r>
        <w:rPr>
          <w:b/>
          <w:bCs/>
          <w:color w:val="E91E8C"/>
          <w:sz w:val="18"/>
          <w:szCs w:val="18"/>
        </w:rPr>
        <w:lastRenderedPageBreak/>
        <w:t>VOCABULARY</w:t>
      </w:r>
    </w:p>
    <w:p w14:paraId="33BCD518" w14:textId="2175BEBE" w:rsidR="000C4CFD" w:rsidRDefault="00000000">
      <w:pPr>
        <w:pStyle w:val="Heading1"/>
        <w:spacing w:before="60" w:after="200"/>
      </w:pPr>
      <w:r>
        <w:t xml:space="preserve">Key </w:t>
      </w:r>
      <w:r w:rsidR="00A526C1">
        <w:t>w</w:t>
      </w:r>
      <w:r>
        <w:t xml:space="preserve">ords &amp; </w:t>
      </w:r>
      <w:r w:rsidR="00A526C1">
        <w:t>p</w:t>
      </w:r>
      <w:r>
        <w:t xml:space="preserve">hrases from </w:t>
      </w:r>
      <w:r w:rsidR="00A526C1">
        <w:t>E</w:t>
      </w:r>
      <w:r>
        <w:t>pisode 1</w:t>
      </w:r>
    </w:p>
    <w:p w14:paraId="6E47C984" w14:textId="77777777" w:rsidR="000C4CFD" w:rsidRDefault="00000000">
      <w:pPr>
        <w:spacing w:before="80" w:after="80"/>
      </w:pPr>
      <w:r>
        <w:t>Here are the key terms from this episode, with definitions and example sentences using members of the English AF family.</w:t>
      </w:r>
    </w:p>
    <w:p w14:paraId="530AB7F3" w14:textId="77777777" w:rsidR="000C4CFD" w:rsidRDefault="000C4CFD">
      <w:pPr>
        <w:pBdr>
          <w:bottom w:val="single" w:sz="2" w:space="1" w:color="E0E0E0"/>
        </w:pBdr>
        <w:spacing w:before="280" w:after="280"/>
      </w:pPr>
    </w:p>
    <w:p w14:paraId="5D3FCDCD" w14:textId="77777777" w:rsidR="000C4CFD" w:rsidRDefault="00000000">
      <w:pPr>
        <w:spacing w:before="200" w:after="60"/>
      </w:pPr>
      <w:r>
        <w:rPr>
          <w:b/>
          <w:bCs/>
          <w:color w:val="7B2D8B"/>
          <w:sz w:val="24"/>
          <w:szCs w:val="24"/>
        </w:rPr>
        <w:t>Chosen family</w:t>
      </w:r>
      <w:r>
        <w:rPr>
          <w:i/>
          <w:iCs/>
          <w:color w:val="666666"/>
          <w:sz w:val="19"/>
          <w:szCs w:val="19"/>
        </w:rPr>
        <w:t xml:space="preserve">  noun phrase</w:t>
      </w:r>
    </w:p>
    <w:p w14:paraId="73C71A38" w14:textId="77777777" w:rsidR="000C4CFD" w:rsidRDefault="00000000">
      <w:pPr>
        <w:spacing w:before="80" w:after="80"/>
      </w:pPr>
      <w:r>
        <w:t>Close friends or community members who provide the love, support and belonging that biological family sometimes cannot or will not. The concept is especially significant in queer communities, where family rejection remains a real and painful reality for many.</w:t>
      </w:r>
    </w:p>
    <w:p w14:paraId="3845D400" w14:textId="7132A260" w:rsidR="000C4CFD" w:rsidRDefault="00000000">
      <w:pPr>
        <w:pBdr>
          <w:left w:val="single" w:sz="8" w:space="8" w:color="7B2D8B"/>
        </w:pBdr>
        <w:spacing w:before="100" w:after="100"/>
        <w:ind w:left="560"/>
      </w:pPr>
      <w:r>
        <w:rPr>
          <w:i/>
          <w:iCs/>
          <w:color w:val="7B2D8B"/>
        </w:rPr>
        <w:t xml:space="preserve">After coming out, Rowan found their chosen family in a queer </w:t>
      </w:r>
      <w:r w:rsidR="00663E64">
        <w:rPr>
          <w:i/>
          <w:iCs/>
          <w:color w:val="7B2D8B"/>
        </w:rPr>
        <w:t>choir</w:t>
      </w:r>
      <w:r>
        <w:rPr>
          <w:i/>
          <w:iCs/>
          <w:color w:val="7B2D8B"/>
        </w:rPr>
        <w:t xml:space="preserve"> </w:t>
      </w:r>
      <w:r w:rsidR="00A526C1">
        <w:rPr>
          <w:i/>
          <w:iCs/>
          <w:color w:val="7B2D8B"/>
        </w:rPr>
        <w:t>–</w:t>
      </w:r>
      <w:r>
        <w:rPr>
          <w:i/>
          <w:iCs/>
          <w:color w:val="7B2D8B"/>
        </w:rPr>
        <w:t xml:space="preserve"> people who loved them completely and </w:t>
      </w:r>
      <w:r w:rsidR="00A526C1">
        <w:rPr>
          <w:i/>
          <w:iCs/>
          <w:color w:val="7B2D8B"/>
        </w:rPr>
        <w:t>un</w:t>
      </w:r>
      <w:r>
        <w:rPr>
          <w:i/>
          <w:iCs/>
          <w:color w:val="7B2D8B"/>
        </w:rPr>
        <w:t>condition</w:t>
      </w:r>
      <w:r w:rsidR="00A526C1">
        <w:rPr>
          <w:i/>
          <w:iCs/>
          <w:color w:val="7B2D8B"/>
        </w:rPr>
        <w:t>ally</w:t>
      </w:r>
      <w:r>
        <w:rPr>
          <w:i/>
          <w:iCs/>
          <w:color w:val="7B2D8B"/>
        </w:rPr>
        <w:t>.</w:t>
      </w:r>
    </w:p>
    <w:p w14:paraId="69E2CF00" w14:textId="77777777" w:rsidR="000C4CFD" w:rsidRDefault="000C4CFD">
      <w:pPr>
        <w:spacing w:before="40" w:after="40"/>
      </w:pPr>
    </w:p>
    <w:p w14:paraId="3D2C2C62" w14:textId="77777777" w:rsidR="000C4CFD" w:rsidRDefault="00000000">
      <w:pPr>
        <w:spacing w:before="200" w:after="60"/>
      </w:pPr>
      <w:r>
        <w:rPr>
          <w:b/>
          <w:bCs/>
          <w:color w:val="7B2D8B"/>
          <w:sz w:val="24"/>
          <w:szCs w:val="24"/>
        </w:rPr>
        <w:t>Full disclosure</w:t>
      </w:r>
      <w:r>
        <w:rPr>
          <w:i/>
          <w:iCs/>
          <w:color w:val="666666"/>
          <w:sz w:val="19"/>
          <w:szCs w:val="19"/>
        </w:rPr>
        <w:t xml:space="preserve">  phrase</w:t>
      </w:r>
    </w:p>
    <w:p w14:paraId="62AF8F54" w14:textId="77777777" w:rsidR="000C4CFD" w:rsidRDefault="00000000">
      <w:pPr>
        <w:spacing w:before="80" w:after="80"/>
      </w:pPr>
      <w:r>
        <w:t>Used to introduce honest, sometimes unexpected information about yourself. It signals that the speaker is about to admit something that might surprise or challenge the listener.</w:t>
      </w:r>
    </w:p>
    <w:p w14:paraId="041A80A8" w14:textId="331BFDC8" w:rsidR="000C4CFD" w:rsidRDefault="00000000">
      <w:pPr>
        <w:pBdr>
          <w:left w:val="single" w:sz="8" w:space="8" w:color="7B2D8B"/>
        </w:pBdr>
        <w:spacing w:before="100" w:after="100"/>
        <w:ind w:left="560"/>
      </w:pPr>
      <w:r>
        <w:rPr>
          <w:i/>
          <w:iCs/>
          <w:color w:val="7B2D8B"/>
        </w:rPr>
        <w:t>Full disclosure</w:t>
      </w:r>
      <w:r w:rsidR="00A526C1">
        <w:rPr>
          <w:i/>
          <w:iCs/>
          <w:color w:val="7B2D8B"/>
        </w:rPr>
        <w:t xml:space="preserve"> –</w:t>
      </w:r>
      <w:r>
        <w:rPr>
          <w:i/>
          <w:iCs/>
          <w:color w:val="7B2D8B"/>
        </w:rPr>
        <w:t xml:space="preserve"> I had no idea what pansexual meant until Kim explained it to me. Now </w:t>
      </w:r>
      <w:r w:rsidR="00663E64">
        <w:rPr>
          <w:i/>
          <w:iCs/>
          <w:color w:val="7B2D8B"/>
        </w:rPr>
        <w:t>it makes total sense</w:t>
      </w:r>
      <w:r>
        <w:rPr>
          <w:i/>
          <w:iCs/>
          <w:color w:val="7B2D8B"/>
        </w:rPr>
        <w:t>.</w:t>
      </w:r>
    </w:p>
    <w:p w14:paraId="07C6592B" w14:textId="77777777" w:rsidR="000C4CFD" w:rsidRDefault="000C4CFD">
      <w:pPr>
        <w:spacing w:before="40" w:after="40"/>
      </w:pPr>
    </w:p>
    <w:p w14:paraId="5F577992" w14:textId="77777777" w:rsidR="000C4CFD" w:rsidRDefault="00000000">
      <w:pPr>
        <w:spacing w:before="200" w:after="60"/>
      </w:pPr>
      <w:r>
        <w:rPr>
          <w:b/>
          <w:bCs/>
          <w:color w:val="7B2D8B"/>
          <w:sz w:val="24"/>
          <w:szCs w:val="24"/>
        </w:rPr>
        <w:t>Heteronormative (adj.) / Heteronormativity (noun)</w:t>
      </w:r>
    </w:p>
    <w:p w14:paraId="39DFC3A9" w14:textId="184F6E6C" w:rsidR="000C4CFD" w:rsidRDefault="00000000">
      <w:pPr>
        <w:spacing w:before="80" w:after="80"/>
      </w:pPr>
      <w:r>
        <w:t xml:space="preserve">Describing systems, language or assumptions that treat heterosexuality as the default, normal or preferred sexual orientation. It shows up everywhere </w:t>
      </w:r>
      <w:r w:rsidR="00A526C1">
        <w:t>–</w:t>
      </w:r>
      <w:r>
        <w:t xml:space="preserve"> in textbooks, in TV shows, in the assumption that a woman with a ring on her finger must have a husband.</w:t>
      </w:r>
    </w:p>
    <w:p w14:paraId="5861FA44" w14:textId="77777777" w:rsidR="000C4CFD" w:rsidRDefault="00000000">
      <w:pPr>
        <w:pBdr>
          <w:left w:val="single" w:sz="8" w:space="8" w:color="7B2D8B"/>
        </w:pBdr>
        <w:spacing w:before="100" w:after="100"/>
        <w:ind w:left="560"/>
      </w:pPr>
      <w:r>
        <w:rPr>
          <w:i/>
          <w:iCs/>
          <w:color w:val="7B2D8B"/>
        </w:rPr>
        <w:t>The school's sex education class was so heteronormative that Aisha sat through the whole thing feeling completely invisible.</w:t>
      </w:r>
    </w:p>
    <w:p w14:paraId="41CAF4AB" w14:textId="77777777" w:rsidR="000C4CFD" w:rsidRDefault="000C4CFD">
      <w:pPr>
        <w:spacing w:before="40" w:after="40"/>
      </w:pPr>
    </w:p>
    <w:p w14:paraId="22192887" w14:textId="77777777" w:rsidR="000C4CFD" w:rsidRDefault="00000000">
      <w:pPr>
        <w:spacing w:before="200" w:after="60"/>
      </w:pPr>
      <w:r>
        <w:rPr>
          <w:b/>
          <w:bCs/>
          <w:color w:val="7B2D8B"/>
          <w:sz w:val="24"/>
          <w:szCs w:val="24"/>
        </w:rPr>
        <w:t>Intersectional (adj.) / Intersectionality (noun)</w:t>
      </w:r>
    </w:p>
    <w:p w14:paraId="3A3485CE" w14:textId="5C40AE79" w:rsidR="000C4CFD" w:rsidRDefault="00000000">
      <w:pPr>
        <w:spacing w:before="80" w:after="80"/>
      </w:pPr>
      <w:r>
        <w:t xml:space="preserve">A framework that recognises how different aspects of a person's identity </w:t>
      </w:r>
      <w:r w:rsidR="00A526C1">
        <w:t>–</w:t>
      </w:r>
      <w:r>
        <w:t xml:space="preserve"> race, gender, sexuality, class, disability and more </w:t>
      </w:r>
      <w:r w:rsidR="00A526C1">
        <w:t>–</w:t>
      </w:r>
      <w:r>
        <w:t xml:space="preserve"> overlap and interact to shape their experience of the world. Being queer is not the same experience for everyone. Developed by legal scholar Kimberlé Crenshaw.</w:t>
      </w:r>
    </w:p>
    <w:p w14:paraId="0BFE039C" w14:textId="105D4BBE" w:rsidR="000C4CFD" w:rsidRDefault="00000000">
      <w:pPr>
        <w:pBdr>
          <w:left w:val="single" w:sz="8" w:space="8" w:color="7B2D8B"/>
        </w:pBdr>
        <w:spacing w:before="100" w:after="100"/>
        <w:ind w:left="560"/>
      </w:pPr>
      <w:r>
        <w:rPr>
          <w:i/>
          <w:iCs/>
          <w:color w:val="7B2D8B"/>
        </w:rPr>
        <w:t xml:space="preserve">Celeste points out that Pride events need to be more intersectional </w:t>
      </w:r>
      <w:r w:rsidR="00A526C1">
        <w:rPr>
          <w:i/>
          <w:iCs/>
          <w:color w:val="7B2D8B"/>
        </w:rPr>
        <w:t>–</w:t>
      </w:r>
      <w:r>
        <w:rPr>
          <w:i/>
          <w:iCs/>
          <w:color w:val="7B2D8B"/>
        </w:rPr>
        <w:t xml:space="preserve"> the voices of queer people of colour are too often pushed to the margins.</w:t>
      </w:r>
    </w:p>
    <w:p w14:paraId="2ADD2DFF" w14:textId="77777777" w:rsidR="000C4CFD" w:rsidRDefault="000C4CFD">
      <w:pPr>
        <w:spacing w:before="40" w:after="40"/>
      </w:pPr>
    </w:p>
    <w:p w14:paraId="023A5D91" w14:textId="77777777" w:rsidR="000C4CFD" w:rsidRDefault="00000000">
      <w:pPr>
        <w:spacing w:before="200" w:after="60"/>
      </w:pPr>
      <w:r>
        <w:rPr>
          <w:b/>
          <w:bCs/>
          <w:color w:val="7B2D8B"/>
          <w:sz w:val="24"/>
          <w:szCs w:val="24"/>
        </w:rPr>
        <w:t>Neo-pronouns</w:t>
      </w:r>
      <w:r>
        <w:rPr>
          <w:i/>
          <w:iCs/>
          <w:color w:val="666666"/>
          <w:sz w:val="19"/>
          <w:szCs w:val="19"/>
        </w:rPr>
        <w:t xml:space="preserve">  noun</w:t>
      </w:r>
    </w:p>
    <w:p w14:paraId="1424338F" w14:textId="6998D9A2" w:rsidR="000C4CFD" w:rsidRDefault="00000000">
      <w:pPr>
        <w:spacing w:before="80" w:after="80"/>
      </w:pPr>
      <w:r>
        <w:t>Pronouns outside the traditional he/she/they, created to give people more precise or personally meaningful ways of being referred to. Common examples include ze/zir, xe/xem, and ey/em. Not a new impulse</w:t>
      </w:r>
      <w:r w:rsidR="00A526C1">
        <w:t>,</w:t>
      </w:r>
      <w:r>
        <w:t xml:space="preserve"> just newly visible.</w:t>
      </w:r>
    </w:p>
    <w:p w14:paraId="4BDAAB0D" w14:textId="0C2AA437" w:rsidR="000C4CFD" w:rsidRDefault="00000000">
      <w:pPr>
        <w:pBdr>
          <w:left w:val="single" w:sz="8" w:space="8" w:color="7B2D8B"/>
        </w:pBdr>
        <w:spacing w:before="100" w:after="100"/>
        <w:ind w:left="560"/>
      </w:pPr>
      <w:r>
        <w:rPr>
          <w:i/>
          <w:iCs/>
          <w:color w:val="7B2D8B"/>
        </w:rPr>
        <w:t>Rumi's friends quickly got used to using neo-pronouns</w:t>
      </w:r>
      <w:r w:rsidR="00A526C1">
        <w:rPr>
          <w:i/>
          <w:iCs/>
          <w:color w:val="7B2D8B"/>
        </w:rPr>
        <w:t>;</w:t>
      </w:r>
      <w:r>
        <w:rPr>
          <w:i/>
          <w:iCs/>
          <w:color w:val="7B2D8B"/>
        </w:rPr>
        <w:t xml:space="preserve"> it took about a week before it felt completely natural.</w:t>
      </w:r>
    </w:p>
    <w:p w14:paraId="1EE0E1C0" w14:textId="77777777" w:rsidR="000C4CFD" w:rsidRDefault="000C4CFD">
      <w:pPr>
        <w:spacing w:before="40" w:after="40"/>
      </w:pPr>
    </w:p>
    <w:p w14:paraId="72E3619A" w14:textId="77777777" w:rsidR="00A526C1" w:rsidRDefault="00A526C1">
      <w:pPr>
        <w:spacing w:before="200" w:after="60"/>
        <w:rPr>
          <w:b/>
          <w:bCs/>
          <w:color w:val="7B2D8B"/>
          <w:sz w:val="24"/>
          <w:szCs w:val="24"/>
        </w:rPr>
      </w:pPr>
    </w:p>
    <w:p w14:paraId="44836DF7" w14:textId="77777777" w:rsidR="00A526C1" w:rsidRDefault="00A526C1">
      <w:pPr>
        <w:spacing w:before="200" w:after="60"/>
        <w:rPr>
          <w:b/>
          <w:bCs/>
          <w:color w:val="7B2D8B"/>
          <w:sz w:val="24"/>
          <w:szCs w:val="24"/>
        </w:rPr>
      </w:pPr>
    </w:p>
    <w:p w14:paraId="344135ED" w14:textId="011E7766" w:rsidR="000C4CFD" w:rsidRDefault="00000000">
      <w:pPr>
        <w:spacing w:before="200" w:after="60"/>
      </w:pPr>
      <w:r>
        <w:rPr>
          <w:b/>
          <w:bCs/>
          <w:color w:val="7B2D8B"/>
          <w:sz w:val="24"/>
          <w:szCs w:val="24"/>
        </w:rPr>
        <w:t>Coming out</w:t>
      </w:r>
      <w:r>
        <w:rPr>
          <w:i/>
          <w:iCs/>
          <w:color w:val="666666"/>
          <w:sz w:val="19"/>
          <w:szCs w:val="19"/>
        </w:rPr>
        <w:t xml:space="preserve">  verb phrase</w:t>
      </w:r>
    </w:p>
    <w:p w14:paraId="44BEA142" w14:textId="5F051A2F" w:rsidR="000C4CFD" w:rsidRDefault="00000000">
      <w:pPr>
        <w:spacing w:before="80" w:after="80"/>
      </w:pPr>
      <w:r>
        <w:t xml:space="preserve">The process of disclosing one's sexual orientation or gender identity, to oneself or to others. It is not a single moment </w:t>
      </w:r>
      <w:r w:rsidR="00A526C1">
        <w:t>–</w:t>
      </w:r>
      <w:r>
        <w:t xml:space="preserve"> most queer people come out repeatedly throughout their lives, to new people, in new contexts, sometimes in new ways as their identity evolves.</w:t>
      </w:r>
    </w:p>
    <w:p w14:paraId="603D4AD9" w14:textId="3546CA46" w:rsidR="000C4CFD" w:rsidRDefault="00000000">
      <w:pPr>
        <w:pBdr>
          <w:left w:val="single" w:sz="8" w:space="8" w:color="7B2D8B"/>
        </w:pBdr>
        <w:spacing w:before="100" w:after="100"/>
        <w:ind w:left="560"/>
      </w:pPr>
      <w:r>
        <w:rPr>
          <w:i/>
          <w:iCs/>
          <w:color w:val="7B2D8B"/>
        </w:rPr>
        <w:t xml:space="preserve">Hari came out as asexual at </w:t>
      </w:r>
      <w:r w:rsidR="00A526C1">
        <w:rPr>
          <w:i/>
          <w:iCs/>
          <w:color w:val="7B2D8B"/>
        </w:rPr>
        <w:t>23</w:t>
      </w:r>
      <w:r>
        <w:rPr>
          <w:i/>
          <w:iCs/>
          <w:color w:val="7B2D8B"/>
        </w:rPr>
        <w:t>, and said it felt less like a revelation and more like finally finding the right word for something she'd always known.</w:t>
      </w:r>
    </w:p>
    <w:p w14:paraId="2A6D59EC" w14:textId="77777777" w:rsidR="000C4CFD" w:rsidRDefault="000C4CFD">
      <w:pPr>
        <w:spacing w:before="40" w:after="40"/>
      </w:pPr>
    </w:p>
    <w:p w14:paraId="401F8C93" w14:textId="77777777" w:rsidR="000C4CFD" w:rsidRDefault="00000000">
      <w:pPr>
        <w:spacing w:before="200" w:after="60"/>
      </w:pPr>
      <w:r>
        <w:rPr>
          <w:b/>
          <w:bCs/>
          <w:color w:val="7B2D8B"/>
          <w:sz w:val="24"/>
          <w:szCs w:val="24"/>
        </w:rPr>
        <w:t>Ally</w:t>
      </w:r>
      <w:r>
        <w:rPr>
          <w:i/>
          <w:iCs/>
          <w:color w:val="666666"/>
          <w:sz w:val="19"/>
          <w:szCs w:val="19"/>
        </w:rPr>
        <w:t xml:space="preserve">  noun</w:t>
      </w:r>
    </w:p>
    <w:p w14:paraId="1560B514" w14:textId="53C10C81" w:rsidR="000C4CFD" w:rsidRDefault="00000000">
      <w:pPr>
        <w:spacing w:before="80" w:after="80"/>
      </w:pPr>
      <w:r>
        <w:t xml:space="preserve">A person who is not LGBTQ+ themselves but actively supports and advocates for the community. Good allyship means listening, learning and using whatever privilege you have to make space for others </w:t>
      </w:r>
      <w:r w:rsidR="00A526C1">
        <w:t>–</w:t>
      </w:r>
      <w:r>
        <w:t xml:space="preserve"> not making yourself the centre of the story.</w:t>
      </w:r>
    </w:p>
    <w:p w14:paraId="3A0F734B" w14:textId="70779FA4" w:rsidR="000C4CFD" w:rsidRDefault="00000000">
      <w:pPr>
        <w:pBdr>
          <w:left w:val="single" w:sz="8" w:space="8" w:color="7B2D8B"/>
        </w:pBdr>
        <w:spacing w:before="100" w:after="100"/>
        <w:ind w:left="560"/>
      </w:pPr>
      <w:r>
        <w:rPr>
          <w:i/>
          <w:iCs/>
          <w:color w:val="7B2D8B"/>
        </w:rPr>
        <w:t>Jamie is the kind of ally everyone deserve</w:t>
      </w:r>
      <w:r w:rsidR="00A526C1">
        <w:rPr>
          <w:i/>
          <w:iCs/>
          <w:color w:val="7B2D8B"/>
        </w:rPr>
        <w:t>s:</w:t>
      </w:r>
      <w:r>
        <w:rPr>
          <w:i/>
          <w:iCs/>
          <w:color w:val="7B2D8B"/>
        </w:rPr>
        <w:t xml:space="preserve"> he corrects people when they use the wrong pronouns for his friends, without making a fuss about it.</w:t>
      </w:r>
    </w:p>
    <w:p w14:paraId="7DC6D278" w14:textId="77777777" w:rsidR="000C4CFD" w:rsidRDefault="000C4CFD">
      <w:pPr>
        <w:spacing w:before="40" w:after="40"/>
      </w:pPr>
    </w:p>
    <w:p w14:paraId="4F8537B5" w14:textId="77777777" w:rsidR="000C4CFD" w:rsidRDefault="00000000">
      <w:pPr>
        <w:spacing w:before="200" w:after="60"/>
      </w:pPr>
      <w:r>
        <w:rPr>
          <w:b/>
          <w:bCs/>
          <w:color w:val="7B2D8B"/>
          <w:sz w:val="24"/>
          <w:szCs w:val="24"/>
        </w:rPr>
        <w:t>To have the guts to (do something)</w:t>
      </w:r>
      <w:r>
        <w:rPr>
          <w:i/>
          <w:iCs/>
          <w:color w:val="666666"/>
          <w:sz w:val="19"/>
          <w:szCs w:val="19"/>
        </w:rPr>
        <w:t xml:space="preserve">  phrase (informal)</w:t>
      </w:r>
    </w:p>
    <w:p w14:paraId="44B70D2B" w14:textId="77777777" w:rsidR="000C4CFD" w:rsidRDefault="00000000">
      <w:pPr>
        <w:spacing w:before="80" w:after="80"/>
      </w:pPr>
      <w:r>
        <w:t>To have the courage or bravery to do something difficult or scary. 'Guts' here means inner strength. Often used to acknowledge that something took real nerve.</w:t>
      </w:r>
    </w:p>
    <w:p w14:paraId="3D811279" w14:textId="77777777" w:rsidR="000C4CFD" w:rsidRDefault="00000000">
      <w:pPr>
        <w:pBdr>
          <w:left w:val="single" w:sz="8" w:space="8" w:color="7B2D8B"/>
        </w:pBdr>
        <w:spacing w:before="100" w:after="100"/>
        <w:ind w:left="560"/>
      </w:pPr>
      <w:r>
        <w:rPr>
          <w:i/>
          <w:iCs/>
          <w:color w:val="7B2D8B"/>
        </w:rPr>
        <w:t>It takes real guts to come out in a workplace that isn't openly supportive. Anyone who does deserves enormous credit.</w:t>
      </w:r>
    </w:p>
    <w:p w14:paraId="1BAE7C5C" w14:textId="77777777" w:rsidR="000C4CFD" w:rsidRDefault="000C4CFD">
      <w:pPr>
        <w:spacing w:before="40" w:after="40"/>
      </w:pPr>
    </w:p>
    <w:p w14:paraId="0FE58514" w14:textId="77777777" w:rsidR="000C4CFD" w:rsidRDefault="00000000">
      <w:pPr>
        <w:spacing w:before="200" w:after="60"/>
      </w:pPr>
      <w:r>
        <w:rPr>
          <w:b/>
          <w:bCs/>
          <w:color w:val="7B2D8B"/>
          <w:sz w:val="24"/>
          <w:szCs w:val="24"/>
        </w:rPr>
        <w:t>Herstory</w:t>
      </w:r>
      <w:r>
        <w:rPr>
          <w:i/>
          <w:iCs/>
          <w:color w:val="666666"/>
          <w:sz w:val="19"/>
          <w:szCs w:val="19"/>
        </w:rPr>
        <w:t xml:space="preserve">  noun</w:t>
      </w:r>
    </w:p>
    <w:p w14:paraId="732F17D2" w14:textId="4ABE4ABB" w:rsidR="000C4CFD" w:rsidRDefault="00000000">
      <w:pPr>
        <w:spacing w:before="80" w:after="80"/>
      </w:pPr>
      <w:r>
        <w:t xml:space="preserve">A deliberate rewriting of the word 'history' to highlight the stories of women and those whose experiences have been excluded from traditional historical narratives </w:t>
      </w:r>
      <w:r w:rsidR="00A526C1">
        <w:t>–</w:t>
      </w:r>
      <w:r>
        <w:t xml:space="preserve"> including queer people. A political </w:t>
      </w:r>
      <w:proofErr w:type="gramStart"/>
      <w:r>
        <w:t>act as</w:t>
      </w:r>
      <w:proofErr w:type="gramEnd"/>
      <w:r>
        <w:t xml:space="preserve"> much as a linguistic one.</w:t>
      </w:r>
    </w:p>
    <w:p w14:paraId="70B1BF09" w14:textId="6CBFF3BF" w:rsidR="000C4CFD" w:rsidRDefault="00000000">
      <w:pPr>
        <w:pBdr>
          <w:left w:val="single" w:sz="8" w:space="8" w:color="7B2D8B"/>
        </w:pBdr>
        <w:spacing w:before="100" w:after="100"/>
        <w:ind w:left="560"/>
      </w:pPr>
      <w:r>
        <w:rPr>
          <w:i/>
          <w:iCs/>
          <w:color w:val="7B2D8B"/>
        </w:rPr>
        <w:t xml:space="preserve">The episode explores the herstory of queer fashion </w:t>
      </w:r>
      <w:r w:rsidR="00A526C1">
        <w:rPr>
          <w:i/>
          <w:iCs/>
          <w:color w:val="7B2D8B"/>
        </w:rPr>
        <w:t>–</w:t>
      </w:r>
      <w:r>
        <w:rPr>
          <w:i/>
          <w:iCs/>
          <w:color w:val="7B2D8B"/>
        </w:rPr>
        <w:t xml:space="preserve"> the designers, performers and everyday people who built a visual language for the community long before it was celebrated.</w:t>
      </w:r>
    </w:p>
    <w:p w14:paraId="6DFA9DE6" w14:textId="77777777" w:rsidR="000C4CFD" w:rsidRDefault="000C4CFD">
      <w:pPr>
        <w:spacing w:before="40" w:after="40"/>
      </w:pPr>
    </w:p>
    <w:p w14:paraId="42887478" w14:textId="77777777" w:rsidR="000C4CFD" w:rsidRDefault="00000000">
      <w:pPr>
        <w:spacing w:before="200" w:after="60"/>
      </w:pPr>
      <w:r>
        <w:rPr>
          <w:b/>
          <w:bCs/>
          <w:color w:val="7B2D8B"/>
          <w:sz w:val="24"/>
          <w:szCs w:val="24"/>
        </w:rPr>
        <w:t>Falsehood</w:t>
      </w:r>
      <w:r>
        <w:rPr>
          <w:i/>
          <w:iCs/>
          <w:color w:val="666666"/>
          <w:sz w:val="19"/>
          <w:szCs w:val="19"/>
        </w:rPr>
        <w:t xml:space="preserve">  noun</w:t>
      </w:r>
    </w:p>
    <w:p w14:paraId="07E8F970" w14:textId="08EB5AC2" w:rsidR="000C4CFD" w:rsidRDefault="00000000">
      <w:pPr>
        <w:spacing w:before="80" w:after="80"/>
      </w:pPr>
      <w:r>
        <w:t xml:space="preserve">A statement that is not true </w:t>
      </w:r>
      <w:r w:rsidR="00A526C1">
        <w:t>–</w:t>
      </w:r>
      <w:r>
        <w:t xml:space="preserve"> a lie, or a widely repeated inaccuracy presented as fact. Stronger and more formal than simply saying something is 'wrong'. Used when the error is deliberate or has real consequences.</w:t>
      </w:r>
    </w:p>
    <w:p w14:paraId="0FB5E900" w14:textId="13594E84" w:rsidR="000C4CFD" w:rsidRDefault="00000000">
      <w:pPr>
        <w:pBdr>
          <w:left w:val="single" w:sz="8" w:space="8" w:color="7B2D8B"/>
        </w:pBdr>
        <w:spacing w:before="100" w:after="100"/>
        <w:ind w:left="560"/>
      </w:pPr>
      <w:r>
        <w:rPr>
          <w:i/>
          <w:iCs/>
          <w:color w:val="7B2D8B"/>
        </w:rPr>
        <w:t xml:space="preserve">The idea that singular 'they' is grammatically incorrect is not a matter of opinion </w:t>
      </w:r>
      <w:r w:rsidR="00A526C1">
        <w:rPr>
          <w:i/>
          <w:iCs/>
          <w:color w:val="7B2D8B"/>
        </w:rPr>
        <w:t>–</w:t>
      </w:r>
      <w:r>
        <w:rPr>
          <w:i/>
          <w:iCs/>
          <w:color w:val="7B2D8B"/>
        </w:rPr>
        <w:t xml:space="preserve"> it's a falsehood, disproven by 600 years of English literature.</w:t>
      </w:r>
    </w:p>
    <w:p w14:paraId="50B85807" w14:textId="77777777" w:rsidR="000C4CFD" w:rsidRDefault="000C4CFD">
      <w:pPr>
        <w:spacing w:before="40" w:after="40"/>
      </w:pPr>
    </w:p>
    <w:p w14:paraId="4B15D2C5" w14:textId="77777777" w:rsidR="000C4CFD" w:rsidRDefault="00000000">
      <w:pPr>
        <w:spacing w:before="200" w:after="60"/>
      </w:pPr>
      <w:r>
        <w:rPr>
          <w:b/>
          <w:bCs/>
          <w:color w:val="7B2D8B"/>
          <w:sz w:val="24"/>
          <w:szCs w:val="24"/>
        </w:rPr>
        <w:t>Pronouns</w:t>
      </w:r>
      <w:r>
        <w:rPr>
          <w:i/>
          <w:iCs/>
          <w:color w:val="666666"/>
          <w:sz w:val="19"/>
          <w:szCs w:val="19"/>
        </w:rPr>
        <w:t xml:space="preserve">  noun</w:t>
      </w:r>
    </w:p>
    <w:p w14:paraId="1F439B52" w14:textId="1B758866" w:rsidR="000C4CFD" w:rsidRDefault="00000000">
      <w:pPr>
        <w:spacing w:before="80" w:after="80"/>
      </w:pPr>
      <w:r>
        <w:t xml:space="preserve">The words used to refer to someone in the third person, reflecting their gender identity. Note: many people in the queer community prefer 'pronouns' over 'preferred pronouns' </w:t>
      </w:r>
      <w:r w:rsidR="00A526C1">
        <w:t>–</w:t>
      </w:r>
      <w:r>
        <w:t xml:space="preserve"> the word 'preferred' implies they're optional, which they're not.</w:t>
      </w:r>
    </w:p>
    <w:p w14:paraId="7FAA64C3" w14:textId="77777777" w:rsidR="000C4CFD" w:rsidRDefault="00000000">
      <w:pPr>
        <w:pBdr>
          <w:left w:val="single" w:sz="8" w:space="8" w:color="7B2D8B"/>
        </w:pBdr>
        <w:spacing w:before="100" w:after="100"/>
        <w:ind w:left="560"/>
      </w:pPr>
      <w:r>
        <w:rPr>
          <w:i/>
          <w:iCs/>
          <w:color w:val="7B2D8B"/>
        </w:rPr>
        <w:t>When Rav introduced themselves at the new job, they simply said: 'I'm Rav, and my pronouns are he/they.' No drama, no explanation required.</w:t>
      </w:r>
    </w:p>
    <w:p w14:paraId="46E89416" w14:textId="77777777" w:rsidR="000C4CFD" w:rsidRDefault="000C4CFD">
      <w:pPr>
        <w:spacing w:before="40" w:after="40"/>
      </w:pPr>
    </w:p>
    <w:p w14:paraId="6385E496" w14:textId="77777777" w:rsidR="000C4CFD" w:rsidRDefault="000C4CFD">
      <w:pPr>
        <w:pBdr>
          <w:bottom w:val="single" w:sz="2" w:space="1" w:color="E0E0E0"/>
        </w:pBdr>
        <w:spacing w:before="280" w:after="280"/>
      </w:pPr>
    </w:p>
    <w:p w14:paraId="229F2B1B" w14:textId="77777777" w:rsidR="000C4CFD" w:rsidRDefault="00000000">
      <w:pPr>
        <w:pBdr>
          <w:left w:val="single" w:sz="18" w:space="6" w:color="E91E8C"/>
        </w:pBdr>
        <w:spacing w:before="480" w:after="120"/>
        <w:ind w:left="180"/>
      </w:pPr>
      <w:r>
        <w:rPr>
          <w:b/>
          <w:bCs/>
          <w:color w:val="E91E8C"/>
          <w:sz w:val="18"/>
          <w:szCs w:val="18"/>
        </w:rPr>
        <w:t>EXERCISE 3</w:t>
      </w:r>
    </w:p>
    <w:p w14:paraId="4F4571C4" w14:textId="6D3A6F56" w:rsidR="000C4CFD" w:rsidRDefault="00000000">
      <w:pPr>
        <w:pStyle w:val="Heading1"/>
        <w:spacing w:before="60" w:after="200"/>
      </w:pPr>
      <w:r>
        <w:t xml:space="preserve">Vocabulary: Matching </w:t>
      </w:r>
      <w:r w:rsidR="00A526C1">
        <w:t>e</w:t>
      </w:r>
      <w:r>
        <w:t>xercise</w:t>
      </w:r>
    </w:p>
    <w:p w14:paraId="362A4691" w14:textId="77777777" w:rsidR="000C4CFD" w:rsidRDefault="00000000">
      <w:pPr>
        <w:spacing w:before="100" w:after="160"/>
      </w:pPr>
      <w:r>
        <w:rPr>
          <w:b/>
          <w:bCs/>
        </w:rPr>
        <w:t>Match each term (1–11) to its correct definition (A–K). Write your answers in the Match column.</w:t>
      </w:r>
    </w:p>
    <w:p w14:paraId="0EE204C4" w14:textId="77777777" w:rsidR="000C4CFD" w:rsidRDefault="000C4CFD">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4"/>
        <w:gridCol w:w="4064"/>
        <w:gridCol w:w="778"/>
        <w:gridCol w:w="571"/>
        <w:gridCol w:w="3519"/>
      </w:tblGrid>
      <w:tr w:rsidR="000C4CFD" w14:paraId="2CF30BC5" w14:textId="77777777">
        <w:trPr>
          <w:tblHeader/>
        </w:trPr>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20" w:type="dxa"/>
              <w:bottom w:w="100" w:type="dxa"/>
              <w:right w:w="80" w:type="dxa"/>
            </w:tcMar>
          </w:tcPr>
          <w:p w14:paraId="0FDD8FC0" w14:textId="77777777" w:rsidR="000C4CFD" w:rsidRDefault="00000000">
            <w:r>
              <w:rPr>
                <w:b/>
                <w:bCs/>
                <w:color w:val="FFFFFF"/>
                <w:sz w:val="20"/>
                <w:szCs w:val="20"/>
              </w:rPr>
              <w:t>#</w:t>
            </w:r>
          </w:p>
        </w:tc>
        <w:tc>
          <w:tcPr>
            <w:tcW w:w="4163"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60" w:type="dxa"/>
              <w:bottom w:w="100" w:type="dxa"/>
              <w:right w:w="100" w:type="dxa"/>
            </w:tcMar>
          </w:tcPr>
          <w:p w14:paraId="41E0633C" w14:textId="77777777" w:rsidR="000C4CFD" w:rsidRDefault="00000000">
            <w:r>
              <w:rPr>
                <w:b/>
                <w:bCs/>
                <w:color w:val="FFFFFF"/>
                <w:sz w:val="20"/>
                <w:szCs w:val="20"/>
              </w:rPr>
              <w:t>Term</w:t>
            </w:r>
          </w:p>
        </w:tc>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20" w:type="dxa"/>
              <w:bottom w:w="100" w:type="dxa"/>
              <w:right w:w="80" w:type="dxa"/>
            </w:tcMar>
          </w:tcPr>
          <w:p w14:paraId="584BCE43" w14:textId="77777777" w:rsidR="000C4CFD" w:rsidRDefault="00000000">
            <w:r>
              <w:rPr>
                <w:b/>
                <w:bCs/>
                <w:color w:val="FFFFFF"/>
                <w:sz w:val="20"/>
                <w:szCs w:val="20"/>
              </w:rPr>
              <w:t>Match</w:t>
            </w:r>
          </w:p>
        </w:tc>
        <w:tc>
          <w:tcPr>
            <w:tcW w:w="58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20" w:type="dxa"/>
              <w:bottom w:w="100" w:type="dxa"/>
              <w:right w:w="80" w:type="dxa"/>
            </w:tcMar>
          </w:tcPr>
          <w:p w14:paraId="6F34B588" w14:textId="77777777" w:rsidR="000C4CFD" w:rsidRDefault="00000000">
            <w:r>
              <w:rPr>
                <w:b/>
                <w:bCs/>
                <w:color w:val="FFFFFF"/>
                <w:sz w:val="20"/>
                <w:szCs w:val="20"/>
              </w:rPr>
              <w:t>#</w:t>
            </w:r>
          </w:p>
        </w:tc>
        <w:tc>
          <w:tcPr>
            <w:tcW w:w="3603"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60" w:type="dxa"/>
              <w:bottom w:w="100" w:type="dxa"/>
              <w:right w:w="100" w:type="dxa"/>
            </w:tcMar>
          </w:tcPr>
          <w:p w14:paraId="54251066" w14:textId="77777777" w:rsidR="000C4CFD" w:rsidRDefault="00000000">
            <w:r>
              <w:rPr>
                <w:b/>
                <w:bCs/>
                <w:color w:val="FFFFFF"/>
                <w:sz w:val="20"/>
                <w:szCs w:val="20"/>
              </w:rPr>
              <w:t>Definition</w:t>
            </w:r>
          </w:p>
        </w:tc>
      </w:tr>
      <w:tr w:rsidR="000C4CFD" w14:paraId="7F3A0065"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31761EE" w14:textId="77777777" w:rsidR="000C4CFD" w:rsidRDefault="00000000">
            <w:pPr>
              <w:jc w:val="center"/>
            </w:pPr>
            <w:r>
              <w:rPr>
                <w:b/>
                <w:bCs/>
                <w:color w:val="7B2D8B"/>
                <w:sz w:val="20"/>
                <w:szCs w:val="20"/>
              </w:rPr>
              <w:t>1</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3314A760" w14:textId="77777777" w:rsidR="000C4CFD" w:rsidRDefault="00000000">
            <w:r>
              <w:rPr>
                <w:sz w:val="20"/>
                <w:szCs w:val="20"/>
              </w:rPr>
              <w:t>Chosen family</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3A65E565"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721E2429" w14:textId="77777777" w:rsidR="000C4CFD" w:rsidRDefault="00000000">
            <w:pPr>
              <w:jc w:val="center"/>
            </w:pPr>
            <w:r>
              <w:rPr>
                <w:b/>
                <w:bCs/>
                <w:color w:val="E91E8C"/>
                <w:sz w:val="20"/>
                <w:szCs w:val="20"/>
              </w:rPr>
              <w:t>A</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095E3C3F" w14:textId="77777777" w:rsidR="000C4CFD" w:rsidRDefault="00000000">
            <w:r>
              <w:rPr>
                <w:sz w:val="19"/>
                <w:szCs w:val="19"/>
              </w:rPr>
              <w:t>A non-LGBTQ+ person who actively supports and advocates for the community</w:t>
            </w:r>
          </w:p>
        </w:tc>
      </w:tr>
      <w:tr w:rsidR="000C4CFD" w14:paraId="0EBD0296" w14:textId="77777777">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6F2E15C7" w14:textId="77777777" w:rsidR="000C4CFD" w:rsidRDefault="00000000">
            <w:pPr>
              <w:jc w:val="center"/>
            </w:pPr>
            <w:r>
              <w:rPr>
                <w:b/>
                <w:bCs/>
                <w:color w:val="7B2D8B"/>
                <w:sz w:val="20"/>
                <w:szCs w:val="20"/>
              </w:rPr>
              <w:t>2</w:t>
            </w:r>
          </w:p>
        </w:tc>
        <w:tc>
          <w:tcPr>
            <w:tcW w:w="416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5606737F" w14:textId="77777777" w:rsidR="000C4CFD" w:rsidRDefault="00000000">
            <w:r>
              <w:rPr>
                <w:sz w:val="20"/>
                <w:szCs w:val="20"/>
              </w:rPr>
              <w:t>Full disclosure</w:t>
            </w:r>
          </w:p>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5089A0E2"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4AEDDE76" w14:textId="77777777" w:rsidR="000C4CFD" w:rsidRDefault="00000000">
            <w:pPr>
              <w:jc w:val="center"/>
            </w:pPr>
            <w:r>
              <w:rPr>
                <w:b/>
                <w:bCs/>
                <w:color w:val="E91E8C"/>
                <w:sz w:val="20"/>
                <w:szCs w:val="20"/>
              </w:rPr>
              <w:t>B</w:t>
            </w:r>
          </w:p>
        </w:tc>
        <w:tc>
          <w:tcPr>
            <w:tcW w:w="360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227C1EF9" w14:textId="77777777" w:rsidR="000C4CFD" w:rsidRDefault="00000000">
            <w:r>
              <w:rPr>
                <w:sz w:val="19"/>
                <w:szCs w:val="19"/>
              </w:rPr>
              <w:t>A statement that is untrue, often repeated so often it is mistaken for fact</w:t>
            </w:r>
          </w:p>
        </w:tc>
      </w:tr>
      <w:tr w:rsidR="000C4CFD" w14:paraId="452E0367"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418FCF4" w14:textId="77777777" w:rsidR="000C4CFD" w:rsidRDefault="00000000">
            <w:pPr>
              <w:jc w:val="center"/>
            </w:pPr>
            <w:r>
              <w:rPr>
                <w:b/>
                <w:bCs/>
                <w:color w:val="7B2D8B"/>
                <w:sz w:val="20"/>
                <w:szCs w:val="20"/>
              </w:rPr>
              <w:t>3</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4DACC28E" w14:textId="77777777" w:rsidR="000C4CFD" w:rsidRDefault="00000000">
            <w:r>
              <w:rPr>
                <w:sz w:val="20"/>
                <w:szCs w:val="20"/>
              </w:rPr>
              <w:t>Heteronormative</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77B097FA"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4CC33C38" w14:textId="77777777" w:rsidR="000C4CFD" w:rsidRDefault="00000000">
            <w:pPr>
              <w:jc w:val="center"/>
            </w:pPr>
            <w:r>
              <w:rPr>
                <w:b/>
                <w:bCs/>
                <w:color w:val="E91E8C"/>
                <w:sz w:val="20"/>
                <w:szCs w:val="20"/>
              </w:rPr>
              <w:t>C</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78EA077B" w14:textId="77777777" w:rsidR="000C4CFD" w:rsidRDefault="00000000">
            <w:r>
              <w:rPr>
                <w:sz w:val="19"/>
                <w:szCs w:val="19"/>
              </w:rPr>
              <w:t>The process of disclosing one's sexual orientation or gender identity to others</w:t>
            </w:r>
          </w:p>
        </w:tc>
      </w:tr>
      <w:tr w:rsidR="000C4CFD" w14:paraId="1F5FB8D8" w14:textId="77777777">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11455ADE" w14:textId="77777777" w:rsidR="000C4CFD" w:rsidRDefault="00000000">
            <w:pPr>
              <w:jc w:val="center"/>
            </w:pPr>
            <w:r>
              <w:rPr>
                <w:b/>
                <w:bCs/>
                <w:color w:val="7B2D8B"/>
                <w:sz w:val="20"/>
                <w:szCs w:val="20"/>
              </w:rPr>
              <w:t>4</w:t>
            </w:r>
          </w:p>
        </w:tc>
        <w:tc>
          <w:tcPr>
            <w:tcW w:w="416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2CBB9EF6" w14:textId="77777777" w:rsidR="000C4CFD" w:rsidRDefault="00000000">
            <w:r>
              <w:rPr>
                <w:sz w:val="20"/>
                <w:szCs w:val="20"/>
              </w:rPr>
              <w:t>Intersectional</w:t>
            </w:r>
          </w:p>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34CE1291"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60AB1E4A" w14:textId="77777777" w:rsidR="000C4CFD" w:rsidRDefault="00000000">
            <w:pPr>
              <w:jc w:val="center"/>
            </w:pPr>
            <w:r>
              <w:rPr>
                <w:b/>
                <w:bCs/>
                <w:color w:val="E91E8C"/>
                <w:sz w:val="20"/>
                <w:szCs w:val="20"/>
              </w:rPr>
              <w:t>D</w:t>
            </w:r>
          </w:p>
        </w:tc>
        <w:tc>
          <w:tcPr>
            <w:tcW w:w="360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1FB5E004" w14:textId="77777777" w:rsidR="000C4CFD" w:rsidRDefault="00000000">
            <w:r>
              <w:rPr>
                <w:sz w:val="19"/>
                <w:szCs w:val="19"/>
              </w:rPr>
              <w:t>Pronouns outside the traditional he/she/they, such as ze/zir or xe/xem</w:t>
            </w:r>
          </w:p>
        </w:tc>
      </w:tr>
      <w:tr w:rsidR="000C4CFD" w14:paraId="6A3B63C9"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36430392" w14:textId="77777777" w:rsidR="000C4CFD" w:rsidRDefault="00000000">
            <w:pPr>
              <w:jc w:val="center"/>
            </w:pPr>
            <w:r>
              <w:rPr>
                <w:b/>
                <w:bCs/>
                <w:color w:val="7B2D8B"/>
                <w:sz w:val="20"/>
                <w:szCs w:val="20"/>
              </w:rPr>
              <w:t>5</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43ECCE5B" w14:textId="77777777" w:rsidR="000C4CFD" w:rsidRDefault="00000000">
            <w:r>
              <w:rPr>
                <w:sz w:val="20"/>
                <w:szCs w:val="20"/>
              </w:rPr>
              <w:t>Neo-pronouns</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EB55C7C"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3EAA02AC" w14:textId="77777777" w:rsidR="000C4CFD" w:rsidRDefault="00000000">
            <w:pPr>
              <w:jc w:val="center"/>
            </w:pPr>
            <w:r>
              <w:rPr>
                <w:b/>
                <w:bCs/>
                <w:color w:val="E91E8C"/>
                <w:sz w:val="20"/>
                <w:szCs w:val="20"/>
              </w:rPr>
              <w:t>E</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1B35639E" w14:textId="77777777" w:rsidR="000C4CFD" w:rsidRDefault="00000000">
            <w:r>
              <w:rPr>
                <w:sz w:val="19"/>
                <w:szCs w:val="19"/>
              </w:rPr>
              <w:t>Assuming heterosexuality is the default or normal way to be</w:t>
            </w:r>
          </w:p>
        </w:tc>
      </w:tr>
      <w:tr w:rsidR="000C4CFD" w14:paraId="4A8E5F92" w14:textId="77777777">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0370097D" w14:textId="77777777" w:rsidR="000C4CFD" w:rsidRDefault="00000000">
            <w:pPr>
              <w:jc w:val="center"/>
            </w:pPr>
            <w:r>
              <w:rPr>
                <w:b/>
                <w:bCs/>
                <w:color w:val="7B2D8B"/>
                <w:sz w:val="20"/>
                <w:szCs w:val="20"/>
              </w:rPr>
              <w:t>6</w:t>
            </w:r>
          </w:p>
        </w:tc>
        <w:tc>
          <w:tcPr>
            <w:tcW w:w="416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7C28B05C" w14:textId="77777777" w:rsidR="000C4CFD" w:rsidRDefault="00000000">
            <w:r>
              <w:rPr>
                <w:sz w:val="20"/>
                <w:szCs w:val="20"/>
              </w:rPr>
              <w:t>Coming out</w:t>
            </w:r>
          </w:p>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4002C337"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4507F051" w14:textId="77777777" w:rsidR="000C4CFD" w:rsidRDefault="00000000">
            <w:pPr>
              <w:jc w:val="center"/>
            </w:pPr>
            <w:r>
              <w:rPr>
                <w:b/>
                <w:bCs/>
                <w:color w:val="E91E8C"/>
                <w:sz w:val="20"/>
                <w:szCs w:val="20"/>
              </w:rPr>
              <w:t>F</w:t>
            </w:r>
          </w:p>
        </w:tc>
        <w:tc>
          <w:tcPr>
            <w:tcW w:w="360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5C9B3D5F" w14:textId="77777777" w:rsidR="000C4CFD" w:rsidRDefault="00000000">
            <w:r>
              <w:rPr>
                <w:sz w:val="19"/>
                <w:szCs w:val="19"/>
              </w:rPr>
              <w:t>The words used to refer to someone in the third person, reflecting their gender identity</w:t>
            </w:r>
          </w:p>
        </w:tc>
      </w:tr>
      <w:tr w:rsidR="000C4CFD" w14:paraId="65CD1A73"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52F539C2" w14:textId="77777777" w:rsidR="000C4CFD" w:rsidRDefault="00000000">
            <w:pPr>
              <w:jc w:val="center"/>
            </w:pPr>
            <w:r>
              <w:rPr>
                <w:b/>
                <w:bCs/>
                <w:color w:val="7B2D8B"/>
                <w:sz w:val="20"/>
                <w:szCs w:val="20"/>
              </w:rPr>
              <w:t>7</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24B59986" w14:textId="77777777" w:rsidR="000C4CFD" w:rsidRDefault="00000000">
            <w:r>
              <w:rPr>
                <w:sz w:val="20"/>
                <w:szCs w:val="20"/>
              </w:rPr>
              <w:t>Ally</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5CF7F8C"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45CFDD7" w14:textId="77777777" w:rsidR="000C4CFD" w:rsidRDefault="00000000">
            <w:pPr>
              <w:jc w:val="center"/>
            </w:pPr>
            <w:r>
              <w:rPr>
                <w:b/>
                <w:bCs/>
                <w:color w:val="E91E8C"/>
                <w:sz w:val="20"/>
                <w:szCs w:val="20"/>
              </w:rPr>
              <w:t>G</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5E831518" w14:textId="77777777" w:rsidR="000C4CFD" w:rsidRDefault="00000000">
            <w:r>
              <w:rPr>
                <w:sz w:val="19"/>
                <w:szCs w:val="19"/>
              </w:rPr>
              <w:t>A phrase used to introduce an honest or surprising admission about oneself</w:t>
            </w:r>
          </w:p>
        </w:tc>
      </w:tr>
      <w:tr w:rsidR="000C4CFD" w14:paraId="157E2F6C" w14:textId="77777777">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087C9ABA" w14:textId="77777777" w:rsidR="000C4CFD" w:rsidRDefault="00000000">
            <w:pPr>
              <w:jc w:val="center"/>
            </w:pPr>
            <w:r>
              <w:rPr>
                <w:b/>
                <w:bCs/>
                <w:color w:val="7B2D8B"/>
                <w:sz w:val="20"/>
                <w:szCs w:val="20"/>
              </w:rPr>
              <w:t>8</w:t>
            </w:r>
          </w:p>
        </w:tc>
        <w:tc>
          <w:tcPr>
            <w:tcW w:w="416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2F488918" w14:textId="77777777" w:rsidR="000C4CFD" w:rsidRDefault="00000000">
            <w:r>
              <w:rPr>
                <w:sz w:val="20"/>
                <w:szCs w:val="20"/>
              </w:rPr>
              <w:t>To have the guts to</w:t>
            </w:r>
          </w:p>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0CC0280D"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42CD3564" w14:textId="77777777" w:rsidR="000C4CFD" w:rsidRDefault="00000000">
            <w:pPr>
              <w:jc w:val="center"/>
            </w:pPr>
            <w:r>
              <w:rPr>
                <w:b/>
                <w:bCs/>
                <w:color w:val="E91E8C"/>
                <w:sz w:val="20"/>
                <w:szCs w:val="20"/>
              </w:rPr>
              <w:t>H</w:t>
            </w:r>
          </w:p>
        </w:tc>
        <w:tc>
          <w:tcPr>
            <w:tcW w:w="360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55861FC8" w14:textId="77777777" w:rsidR="000C4CFD" w:rsidRDefault="00000000">
            <w:r>
              <w:rPr>
                <w:sz w:val="19"/>
                <w:szCs w:val="19"/>
              </w:rPr>
              <w:t>A retelling of history that centres those previously left out, including women and queer people</w:t>
            </w:r>
          </w:p>
        </w:tc>
      </w:tr>
      <w:tr w:rsidR="000C4CFD" w14:paraId="6FA10716"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24EE0E10" w14:textId="77777777" w:rsidR="000C4CFD" w:rsidRDefault="00000000">
            <w:pPr>
              <w:jc w:val="center"/>
            </w:pPr>
            <w:r>
              <w:rPr>
                <w:b/>
                <w:bCs/>
                <w:color w:val="7B2D8B"/>
                <w:sz w:val="20"/>
                <w:szCs w:val="20"/>
              </w:rPr>
              <w:t>9</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5B9E4EC2" w14:textId="77777777" w:rsidR="000C4CFD" w:rsidRDefault="00000000">
            <w:r>
              <w:rPr>
                <w:sz w:val="20"/>
                <w:szCs w:val="20"/>
              </w:rPr>
              <w:t>Herstory</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340453C"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33AD0A0E" w14:textId="77777777" w:rsidR="000C4CFD" w:rsidRDefault="00000000">
            <w:pPr>
              <w:jc w:val="center"/>
            </w:pPr>
            <w:r>
              <w:rPr>
                <w:b/>
                <w:bCs/>
                <w:color w:val="E91E8C"/>
                <w:sz w:val="20"/>
                <w:szCs w:val="20"/>
              </w:rPr>
              <w:t>I</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10678D36" w14:textId="77777777" w:rsidR="000C4CFD" w:rsidRDefault="00000000">
            <w:r>
              <w:rPr>
                <w:sz w:val="19"/>
                <w:szCs w:val="19"/>
              </w:rPr>
              <w:t>To have the courage to do something difficult</w:t>
            </w:r>
          </w:p>
        </w:tc>
      </w:tr>
      <w:tr w:rsidR="000C4CFD" w14:paraId="6ED7A381" w14:textId="77777777">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0F99D939" w14:textId="77777777" w:rsidR="000C4CFD" w:rsidRDefault="00000000">
            <w:pPr>
              <w:jc w:val="center"/>
            </w:pPr>
            <w:r>
              <w:rPr>
                <w:b/>
                <w:bCs/>
                <w:color w:val="7B2D8B"/>
                <w:sz w:val="20"/>
                <w:szCs w:val="20"/>
              </w:rPr>
              <w:t>10</w:t>
            </w:r>
          </w:p>
        </w:tc>
        <w:tc>
          <w:tcPr>
            <w:tcW w:w="416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1C2F077F" w14:textId="77777777" w:rsidR="000C4CFD" w:rsidRDefault="00000000">
            <w:r>
              <w:rPr>
                <w:sz w:val="20"/>
                <w:szCs w:val="20"/>
              </w:rPr>
              <w:t>Falsehood</w:t>
            </w:r>
          </w:p>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533F57EC"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401CC8D5" w14:textId="77777777" w:rsidR="000C4CFD" w:rsidRDefault="00000000">
            <w:pPr>
              <w:jc w:val="center"/>
            </w:pPr>
            <w:r>
              <w:rPr>
                <w:b/>
                <w:bCs/>
                <w:color w:val="E91E8C"/>
                <w:sz w:val="20"/>
                <w:szCs w:val="20"/>
              </w:rPr>
              <w:t>J</w:t>
            </w:r>
          </w:p>
        </w:tc>
        <w:tc>
          <w:tcPr>
            <w:tcW w:w="360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60" w:type="dxa"/>
              <w:bottom w:w="90" w:type="dxa"/>
              <w:right w:w="100" w:type="dxa"/>
            </w:tcMar>
          </w:tcPr>
          <w:p w14:paraId="2B5173E3" w14:textId="77777777" w:rsidR="000C4CFD" w:rsidRDefault="00000000">
            <w:r>
              <w:rPr>
                <w:sz w:val="19"/>
                <w:szCs w:val="19"/>
              </w:rPr>
              <w:t>Friends or community members who provide the love and support that biological family sometimes cannot</w:t>
            </w:r>
          </w:p>
        </w:tc>
      </w:tr>
      <w:tr w:rsidR="000C4CFD" w14:paraId="420737E5" w14:textId="77777777">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1A8761C" w14:textId="77777777" w:rsidR="000C4CFD" w:rsidRDefault="00000000">
            <w:pPr>
              <w:jc w:val="center"/>
            </w:pPr>
            <w:r>
              <w:rPr>
                <w:b/>
                <w:bCs/>
                <w:color w:val="7B2D8B"/>
                <w:sz w:val="20"/>
                <w:szCs w:val="20"/>
              </w:rPr>
              <w:t>11</w:t>
            </w:r>
          </w:p>
        </w:tc>
        <w:tc>
          <w:tcPr>
            <w:tcW w:w="416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16C7FFE5" w14:textId="77777777" w:rsidR="000C4CFD" w:rsidRDefault="00000000">
            <w:r>
              <w:rPr>
                <w:sz w:val="20"/>
                <w:szCs w:val="20"/>
              </w:rPr>
              <w:t>Pronouns</w:t>
            </w:r>
          </w:p>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11B0A100" w14:textId="77777777" w:rsidR="000C4CFD" w:rsidRDefault="000C4CFD"/>
        </w:tc>
        <w:tc>
          <w:tcPr>
            <w:tcW w:w="58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401D484E" w14:textId="77777777" w:rsidR="000C4CFD" w:rsidRDefault="00000000">
            <w:pPr>
              <w:jc w:val="center"/>
            </w:pPr>
            <w:r>
              <w:rPr>
                <w:b/>
                <w:bCs/>
                <w:color w:val="E91E8C"/>
                <w:sz w:val="20"/>
                <w:szCs w:val="20"/>
              </w:rPr>
              <w:t>K</w:t>
            </w:r>
          </w:p>
        </w:tc>
        <w:tc>
          <w:tcPr>
            <w:tcW w:w="360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60" w:type="dxa"/>
              <w:bottom w:w="90" w:type="dxa"/>
              <w:right w:w="100" w:type="dxa"/>
            </w:tcMar>
          </w:tcPr>
          <w:p w14:paraId="3E6BA0DE" w14:textId="69506B75" w:rsidR="000C4CFD" w:rsidRDefault="00000000">
            <w:r>
              <w:rPr>
                <w:sz w:val="19"/>
                <w:szCs w:val="19"/>
              </w:rPr>
              <w:t xml:space="preserve">Recognising that overlapping identities </w:t>
            </w:r>
            <w:r w:rsidR="00A526C1">
              <w:rPr>
                <w:sz w:val="19"/>
                <w:szCs w:val="19"/>
              </w:rPr>
              <w:t>–</w:t>
            </w:r>
            <w:r>
              <w:rPr>
                <w:sz w:val="19"/>
                <w:szCs w:val="19"/>
              </w:rPr>
              <w:t xml:space="preserve"> race, gender, sexuality and more </w:t>
            </w:r>
            <w:r w:rsidR="00A526C1">
              <w:rPr>
                <w:sz w:val="19"/>
                <w:szCs w:val="19"/>
              </w:rPr>
              <w:t>–</w:t>
            </w:r>
            <w:r>
              <w:rPr>
                <w:sz w:val="19"/>
                <w:szCs w:val="19"/>
              </w:rPr>
              <w:t xml:space="preserve"> shape experience in complex ways</w:t>
            </w:r>
          </w:p>
        </w:tc>
      </w:tr>
    </w:tbl>
    <w:p w14:paraId="29F81E77" w14:textId="77777777" w:rsidR="000C4CFD" w:rsidRDefault="000C4CFD">
      <w:pPr>
        <w:spacing w:before="280" w:after="80"/>
      </w:pPr>
    </w:p>
    <w:p w14:paraId="2EB57FA4" w14:textId="5E3F82B4" w:rsidR="000C4CFD" w:rsidRDefault="00000000">
      <w:pPr>
        <w:pStyle w:val="Heading2"/>
        <w:spacing w:before="280"/>
      </w:pPr>
      <w:r>
        <w:t xml:space="preserve">Answer </w:t>
      </w:r>
      <w:r w:rsidR="00A526C1">
        <w:t>k</w:t>
      </w:r>
      <w:r>
        <w:t>ey</w:t>
      </w:r>
    </w:p>
    <w:p w14:paraId="03EE8A34" w14:textId="77777777" w:rsidR="000C4CFD" w:rsidRDefault="00000000">
      <w:pPr>
        <w:spacing w:before="80" w:after="80"/>
      </w:pPr>
      <w:r>
        <w:t>1-J, 2-G, 3-E, 4-K, 5-D, 6-C, 7-A, 8-I, 9-H, 10-B, 11-F</w:t>
      </w:r>
    </w:p>
    <w:p w14:paraId="71389546" w14:textId="77777777" w:rsidR="000C4CFD" w:rsidRDefault="000C4CFD">
      <w:pPr>
        <w:pBdr>
          <w:bottom w:val="single" w:sz="2" w:space="1" w:color="E0E0E0"/>
        </w:pBdr>
        <w:spacing w:before="280" w:after="280"/>
      </w:pPr>
    </w:p>
    <w:p w14:paraId="22C39AF6" w14:textId="53E3B1D4" w:rsidR="000C4CFD" w:rsidRDefault="00000000">
      <w:pPr>
        <w:spacing w:before="200" w:after="80"/>
      </w:pPr>
      <w:r>
        <w:rPr>
          <w:b/>
          <w:bCs/>
          <w:color w:val="7B2D8B"/>
        </w:rPr>
        <w:t>Subscribe to English AF for free materials with every episode.</w:t>
      </w:r>
    </w:p>
    <w:p w14:paraId="6C5D2989" w14:textId="77777777" w:rsidR="0020706D" w:rsidRDefault="00000000" w:rsidP="0020706D">
      <w:pPr>
        <w:spacing w:before="80" w:after="80"/>
      </w:pPr>
      <w:r>
        <w:lastRenderedPageBreak/>
        <w:t xml:space="preserve">Follow us and join the community </w:t>
      </w:r>
      <w:r w:rsidR="00A526C1">
        <w:t>–</w:t>
      </w:r>
      <w:r>
        <w:t xml:space="preserve"> because everyone deserves to learn English in a space that feels like home. </w:t>
      </w:r>
    </w:p>
    <w:p w14:paraId="76F32F2A" w14:textId="2D988E0F" w:rsidR="000C4CFD" w:rsidRDefault="0020706D" w:rsidP="0020706D">
      <w:pPr>
        <w:spacing w:before="80" w:after="80"/>
      </w:pPr>
      <w:r>
        <w:t xml:space="preserve">Visit </w:t>
      </w:r>
      <w:r>
        <w:rPr>
          <w:i/>
          <w:iCs/>
          <w:color w:val="666666"/>
          <w:sz w:val="19"/>
          <w:szCs w:val="19"/>
        </w:rPr>
        <w:t>englishaf.co.uk</w:t>
      </w:r>
    </w:p>
    <w:sectPr w:rsidR="000C4CFD">
      <w:headerReference w:type="default" r:id="rId8"/>
      <w:footerReference w:type="default" r:id="rId9"/>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C117" w14:textId="77777777" w:rsidR="00D8014C" w:rsidRDefault="00D8014C">
      <w:r>
        <w:separator/>
      </w:r>
    </w:p>
  </w:endnote>
  <w:endnote w:type="continuationSeparator" w:id="0">
    <w:p w14:paraId="1B068BB6" w14:textId="77777777" w:rsidR="00D8014C" w:rsidRDefault="00D8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519" w14:textId="0A377292" w:rsidR="000C4CFD" w:rsidRPr="002125FA" w:rsidRDefault="002125FA" w:rsidP="002125FA">
    <w:pPr>
      <w:pStyle w:val="Footer"/>
      <w:jc w:val="center"/>
    </w:pPr>
    <w:r>
      <w:rPr>
        <w:noProof/>
      </w:rPr>
      <w:drawing>
        <wp:inline distT="0" distB="0" distL="0" distR="0" wp14:anchorId="0C32EFE8" wp14:editId="2A20B28E">
          <wp:extent cx="1312984" cy="384148"/>
          <wp:effectExtent l="0" t="0" r="1905" b="0"/>
          <wp:docPr id="119620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707" name="Picture 1196206707"/>
                  <pic:cNvPicPr/>
                </pic:nvPicPr>
                <pic:blipFill>
                  <a:blip r:embed="rId1">
                    <a:extLst>
                      <a:ext uri="{28A0092B-C50C-407E-A947-70E740481C1C}">
                        <a14:useLocalDpi xmlns:a14="http://schemas.microsoft.com/office/drawing/2010/main" val="0"/>
                      </a:ext>
                    </a:extLst>
                  </a:blip>
                  <a:stretch>
                    <a:fillRect/>
                  </a:stretch>
                </pic:blipFill>
                <pic:spPr>
                  <a:xfrm>
                    <a:off x="0" y="0"/>
                    <a:ext cx="1353184" cy="395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CAEB" w14:textId="77777777" w:rsidR="00D8014C" w:rsidRDefault="00D8014C">
      <w:r>
        <w:separator/>
      </w:r>
    </w:p>
  </w:footnote>
  <w:footnote w:type="continuationSeparator" w:id="0">
    <w:p w14:paraId="1FC233FF" w14:textId="77777777" w:rsidR="00D8014C" w:rsidRDefault="00D8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020E" w14:textId="69A48CE5" w:rsidR="000C4CFD" w:rsidRDefault="00000000">
    <w:pPr>
      <w:pBdr>
        <w:bottom w:val="single" w:sz="4" w:space="1" w:color="E91E8C"/>
      </w:pBdr>
      <w:spacing w:after="120"/>
    </w:pPr>
    <w:r>
      <w:rPr>
        <w:b/>
        <w:bCs/>
        <w:color w:val="7B2D8B"/>
        <w:sz w:val="18"/>
        <w:szCs w:val="18"/>
      </w:rPr>
      <w:t xml:space="preserve">English AF  </w:t>
    </w:r>
    <w:r>
      <w:rPr>
        <w:color w:val="666666"/>
        <w:sz w:val="18"/>
        <w:szCs w:val="18"/>
      </w:rPr>
      <w:t xml:space="preserve">| Episode 1: </w:t>
    </w:r>
    <w:r w:rsidR="009517AA">
      <w:rPr>
        <w:color w:val="888888"/>
        <w:sz w:val="20"/>
        <w:szCs w:val="20"/>
      </w:rPr>
      <w:t>The History (and Herstory and Theirstory) of Pronouns</w:t>
    </w:r>
    <w:r w:rsidR="009517AA">
      <w:rPr>
        <w:color w:val="E91E8C"/>
        <w:sz w:val="18"/>
        <w:szCs w:val="18"/>
      </w:rPr>
      <w:t xml:space="preserve"> </w:t>
    </w:r>
    <w:r>
      <w:rPr>
        <w:color w:val="E91E8C"/>
        <w:sz w:val="18"/>
        <w:szCs w:val="18"/>
      </w:rPr>
      <w:t>englishaf.co.uk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753"/>
    <w:multiLevelType w:val="hybridMultilevel"/>
    <w:tmpl w:val="AFA84A22"/>
    <w:lvl w:ilvl="0" w:tplc="8542C57A">
      <w:start w:val="1"/>
      <w:numFmt w:val="decimal"/>
      <w:lvlText w:val="%1."/>
      <w:lvlJc w:val="left"/>
      <w:pPr>
        <w:ind w:left="560" w:hanging="360"/>
      </w:pPr>
    </w:lvl>
    <w:lvl w:ilvl="1" w:tplc="7AD48CC6">
      <w:numFmt w:val="decimal"/>
      <w:lvlText w:val=""/>
      <w:lvlJc w:val="left"/>
    </w:lvl>
    <w:lvl w:ilvl="2" w:tplc="2D0ED4B6">
      <w:numFmt w:val="decimal"/>
      <w:lvlText w:val=""/>
      <w:lvlJc w:val="left"/>
    </w:lvl>
    <w:lvl w:ilvl="3" w:tplc="F2A8AA6E">
      <w:numFmt w:val="decimal"/>
      <w:lvlText w:val=""/>
      <w:lvlJc w:val="left"/>
    </w:lvl>
    <w:lvl w:ilvl="4" w:tplc="B7EC8B82">
      <w:numFmt w:val="decimal"/>
      <w:lvlText w:val=""/>
      <w:lvlJc w:val="left"/>
    </w:lvl>
    <w:lvl w:ilvl="5" w:tplc="950C7328">
      <w:numFmt w:val="decimal"/>
      <w:lvlText w:val=""/>
      <w:lvlJc w:val="left"/>
    </w:lvl>
    <w:lvl w:ilvl="6" w:tplc="24F0757C">
      <w:numFmt w:val="decimal"/>
      <w:lvlText w:val=""/>
      <w:lvlJc w:val="left"/>
    </w:lvl>
    <w:lvl w:ilvl="7" w:tplc="A0A43382">
      <w:numFmt w:val="decimal"/>
      <w:lvlText w:val=""/>
      <w:lvlJc w:val="left"/>
    </w:lvl>
    <w:lvl w:ilvl="8" w:tplc="89D8CC82">
      <w:numFmt w:val="decimal"/>
      <w:lvlText w:val=""/>
      <w:lvlJc w:val="left"/>
    </w:lvl>
  </w:abstractNum>
  <w:abstractNum w:abstractNumId="1" w15:restartNumberingAfterBreak="0">
    <w:nsid w:val="41F100F8"/>
    <w:multiLevelType w:val="hybridMultilevel"/>
    <w:tmpl w:val="9404FE7C"/>
    <w:lvl w:ilvl="0" w:tplc="A822BB32">
      <w:start w:val="1"/>
      <w:numFmt w:val="bullet"/>
      <w:lvlText w:val="●"/>
      <w:lvlJc w:val="left"/>
      <w:pPr>
        <w:ind w:left="720" w:hanging="360"/>
      </w:pPr>
    </w:lvl>
    <w:lvl w:ilvl="1" w:tplc="F0D856F2">
      <w:start w:val="1"/>
      <w:numFmt w:val="bullet"/>
      <w:lvlText w:val="○"/>
      <w:lvlJc w:val="left"/>
      <w:pPr>
        <w:ind w:left="1440" w:hanging="360"/>
      </w:pPr>
    </w:lvl>
    <w:lvl w:ilvl="2" w:tplc="E3188A8A">
      <w:start w:val="1"/>
      <w:numFmt w:val="bullet"/>
      <w:lvlText w:val="■"/>
      <w:lvlJc w:val="left"/>
      <w:pPr>
        <w:ind w:left="2160" w:hanging="360"/>
      </w:pPr>
    </w:lvl>
    <w:lvl w:ilvl="3" w:tplc="4D7C000C">
      <w:start w:val="1"/>
      <w:numFmt w:val="bullet"/>
      <w:lvlText w:val="●"/>
      <w:lvlJc w:val="left"/>
      <w:pPr>
        <w:ind w:left="2880" w:hanging="360"/>
      </w:pPr>
    </w:lvl>
    <w:lvl w:ilvl="4" w:tplc="3740E2C0">
      <w:start w:val="1"/>
      <w:numFmt w:val="bullet"/>
      <w:lvlText w:val="○"/>
      <w:lvlJc w:val="left"/>
      <w:pPr>
        <w:ind w:left="3600" w:hanging="360"/>
      </w:pPr>
    </w:lvl>
    <w:lvl w:ilvl="5" w:tplc="99B0994A">
      <w:start w:val="1"/>
      <w:numFmt w:val="bullet"/>
      <w:lvlText w:val="■"/>
      <w:lvlJc w:val="left"/>
      <w:pPr>
        <w:ind w:left="4320" w:hanging="360"/>
      </w:pPr>
    </w:lvl>
    <w:lvl w:ilvl="6" w:tplc="3EF6E820">
      <w:start w:val="1"/>
      <w:numFmt w:val="bullet"/>
      <w:lvlText w:val="●"/>
      <w:lvlJc w:val="left"/>
      <w:pPr>
        <w:ind w:left="5040" w:hanging="360"/>
      </w:pPr>
    </w:lvl>
    <w:lvl w:ilvl="7" w:tplc="A1CED01E">
      <w:start w:val="1"/>
      <w:numFmt w:val="bullet"/>
      <w:lvlText w:val="●"/>
      <w:lvlJc w:val="left"/>
      <w:pPr>
        <w:ind w:left="5760" w:hanging="360"/>
      </w:pPr>
    </w:lvl>
    <w:lvl w:ilvl="8" w:tplc="B5A61B12">
      <w:start w:val="1"/>
      <w:numFmt w:val="bullet"/>
      <w:lvlText w:val="●"/>
      <w:lvlJc w:val="left"/>
      <w:pPr>
        <w:ind w:left="6480" w:hanging="360"/>
      </w:pPr>
    </w:lvl>
  </w:abstractNum>
  <w:abstractNum w:abstractNumId="2" w15:restartNumberingAfterBreak="0">
    <w:nsid w:val="441F1392"/>
    <w:multiLevelType w:val="hybridMultilevel"/>
    <w:tmpl w:val="E99A3DCA"/>
    <w:lvl w:ilvl="0" w:tplc="EBBAC766">
      <w:start w:val="1"/>
      <w:numFmt w:val="decimal"/>
      <w:lvlText w:val="%1."/>
      <w:lvlJc w:val="left"/>
      <w:pPr>
        <w:ind w:left="560" w:hanging="360"/>
      </w:pPr>
    </w:lvl>
    <w:lvl w:ilvl="1" w:tplc="0F3E232E">
      <w:numFmt w:val="decimal"/>
      <w:lvlText w:val=""/>
      <w:lvlJc w:val="left"/>
    </w:lvl>
    <w:lvl w:ilvl="2" w:tplc="FD44A63E">
      <w:numFmt w:val="decimal"/>
      <w:lvlText w:val=""/>
      <w:lvlJc w:val="left"/>
    </w:lvl>
    <w:lvl w:ilvl="3" w:tplc="3C82D200">
      <w:numFmt w:val="decimal"/>
      <w:lvlText w:val=""/>
      <w:lvlJc w:val="left"/>
    </w:lvl>
    <w:lvl w:ilvl="4" w:tplc="D340E9BA">
      <w:numFmt w:val="decimal"/>
      <w:lvlText w:val=""/>
      <w:lvlJc w:val="left"/>
    </w:lvl>
    <w:lvl w:ilvl="5" w:tplc="2A3CA5CE">
      <w:numFmt w:val="decimal"/>
      <w:lvlText w:val=""/>
      <w:lvlJc w:val="left"/>
    </w:lvl>
    <w:lvl w:ilvl="6" w:tplc="6B60C6CE">
      <w:numFmt w:val="decimal"/>
      <w:lvlText w:val=""/>
      <w:lvlJc w:val="left"/>
    </w:lvl>
    <w:lvl w:ilvl="7" w:tplc="80DA99E0">
      <w:numFmt w:val="decimal"/>
      <w:lvlText w:val=""/>
      <w:lvlJc w:val="left"/>
    </w:lvl>
    <w:lvl w:ilvl="8" w:tplc="C3ECE7B2">
      <w:numFmt w:val="decimal"/>
      <w:lvlText w:val=""/>
      <w:lvlJc w:val="left"/>
    </w:lvl>
  </w:abstractNum>
  <w:abstractNum w:abstractNumId="3" w15:restartNumberingAfterBreak="0">
    <w:nsid w:val="4903419C"/>
    <w:multiLevelType w:val="hybridMultilevel"/>
    <w:tmpl w:val="31563970"/>
    <w:lvl w:ilvl="0" w:tplc="B7667A1E">
      <w:start w:val="1"/>
      <w:numFmt w:val="decimal"/>
      <w:lvlText w:val="%1."/>
      <w:lvlJc w:val="left"/>
      <w:pPr>
        <w:ind w:left="3240" w:hanging="360"/>
      </w:pPr>
      <w:rPr>
        <w:rFonts w:hint="default"/>
        <w:b/>
        <w:color w:val="E91E8C"/>
        <w:sz w:val="18"/>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890773624">
    <w:abstractNumId w:val="1"/>
    <w:lvlOverride w:ilvl="0">
      <w:startOverride w:val="1"/>
    </w:lvlOverride>
  </w:num>
  <w:num w:numId="2" w16cid:durableId="146619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FD"/>
    <w:rsid w:val="000B36CD"/>
    <w:rsid w:val="000C26D5"/>
    <w:rsid w:val="000C4CFD"/>
    <w:rsid w:val="00150BAA"/>
    <w:rsid w:val="001521C7"/>
    <w:rsid w:val="0020706D"/>
    <w:rsid w:val="002125FA"/>
    <w:rsid w:val="00270940"/>
    <w:rsid w:val="002E1ED6"/>
    <w:rsid w:val="00325A92"/>
    <w:rsid w:val="003676B5"/>
    <w:rsid w:val="003D2053"/>
    <w:rsid w:val="00455DDD"/>
    <w:rsid w:val="005C364F"/>
    <w:rsid w:val="00663E64"/>
    <w:rsid w:val="007B661F"/>
    <w:rsid w:val="009517AA"/>
    <w:rsid w:val="00A526C1"/>
    <w:rsid w:val="00A61261"/>
    <w:rsid w:val="00D8014C"/>
    <w:rsid w:val="00E356C0"/>
    <w:rsid w:val="00FE255D"/>
    <w:rsid w:val="00FF3F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5D6A"/>
  <w15:docId w15:val="{6BF75A8A-F94A-4E7F-A2F5-FE5373A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64"/>
  </w:style>
  <w:style w:type="paragraph" w:styleId="Heading1">
    <w:name w:val="heading 1"/>
    <w:uiPriority w:val="9"/>
    <w:qFormat/>
    <w:pPr>
      <w:spacing w:before="320" w:after="160"/>
      <w:outlineLvl w:val="0"/>
    </w:pPr>
    <w:rPr>
      <w:b/>
      <w:bCs/>
      <w:color w:val="7B2D8B"/>
      <w:sz w:val="34"/>
      <w:szCs w:val="34"/>
    </w:rPr>
  </w:style>
  <w:style w:type="paragraph" w:styleId="Heading2">
    <w:name w:val="heading 2"/>
    <w:uiPriority w:val="9"/>
    <w:unhideWhenUsed/>
    <w:qFormat/>
    <w:pPr>
      <w:spacing w:before="240" w:after="100"/>
      <w:outlineLvl w:val="1"/>
    </w:pPr>
    <w:rPr>
      <w:b/>
      <w:bCs/>
      <w:color w:val="E91E8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517AA"/>
    <w:pPr>
      <w:tabs>
        <w:tab w:val="center" w:pos="4513"/>
        <w:tab w:val="right" w:pos="9026"/>
      </w:tabs>
    </w:pPr>
  </w:style>
  <w:style w:type="character" w:customStyle="1" w:styleId="HeaderChar">
    <w:name w:val="Header Char"/>
    <w:basedOn w:val="DefaultParagraphFont"/>
    <w:link w:val="Header"/>
    <w:uiPriority w:val="99"/>
    <w:rsid w:val="009517AA"/>
  </w:style>
  <w:style w:type="paragraph" w:styleId="Footer">
    <w:name w:val="footer"/>
    <w:basedOn w:val="Normal"/>
    <w:link w:val="FooterChar"/>
    <w:uiPriority w:val="99"/>
    <w:unhideWhenUsed/>
    <w:rsid w:val="009517AA"/>
    <w:pPr>
      <w:tabs>
        <w:tab w:val="center" w:pos="4513"/>
        <w:tab w:val="right" w:pos="9026"/>
      </w:tabs>
    </w:pPr>
  </w:style>
  <w:style w:type="character" w:customStyle="1" w:styleId="FooterChar">
    <w:name w:val="Footer Char"/>
    <w:basedOn w:val="DefaultParagraphFont"/>
    <w:link w:val="Footer"/>
    <w:uiPriority w:val="99"/>
    <w:rsid w:val="0095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941</TotalTime>
  <Pages>1</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cp:lastModifiedBy>
  <cp:revision>13</cp:revision>
  <dcterms:created xsi:type="dcterms:W3CDTF">2026-04-01T16:37:00Z</dcterms:created>
  <dcterms:modified xsi:type="dcterms:W3CDTF">2026-05-05T13:50:00Z</dcterms:modified>
</cp:coreProperties>
</file>