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A375" w14:textId="77777777" w:rsidR="004F0DD0" w:rsidRDefault="00000000">
      <w:pPr>
        <w:spacing w:before="160" w:after="60"/>
        <w:jc w:val="center"/>
      </w:pPr>
      <w:r>
        <w:rPr>
          <w:b/>
          <w:bCs/>
          <w:color w:val="7B2D8B"/>
          <w:sz w:val="72"/>
          <w:szCs w:val="72"/>
        </w:rPr>
        <w:t>English AF</w:t>
      </w:r>
    </w:p>
    <w:p w14:paraId="78069358" w14:textId="77777777" w:rsidR="004F0DD0" w:rsidRDefault="00000000">
      <w:pPr>
        <w:spacing w:after="60"/>
        <w:jc w:val="center"/>
      </w:pPr>
      <w:r>
        <w:rPr>
          <w:i/>
          <w:iCs/>
          <w:color w:val="E91E8C"/>
        </w:rPr>
        <w:t>The English learning podcast for queer English learners</w:t>
      </w:r>
    </w:p>
    <w:p w14:paraId="2F4FA0FD" w14:textId="24EDB203" w:rsidR="004F0DD0" w:rsidRDefault="00000000">
      <w:pPr>
        <w:pBdr>
          <w:bottom w:val="single" w:sz="6" w:space="1" w:color="E91E8C"/>
        </w:pBdr>
        <w:spacing w:after="60"/>
        <w:jc w:val="center"/>
      </w:pPr>
      <w:r>
        <w:rPr>
          <w:b/>
          <w:bCs/>
          <w:sz w:val="30"/>
          <w:szCs w:val="30"/>
        </w:rPr>
        <w:t xml:space="preserve">Episode 2 </w:t>
      </w:r>
      <w:r w:rsidR="006F5D26">
        <w:rPr>
          <w:b/>
          <w:bCs/>
          <w:sz w:val="30"/>
          <w:szCs w:val="30"/>
        </w:rPr>
        <w:t>–</w:t>
      </w:r>
      <w:r>
        <w:rPr>
          <w:b/>
          <w:bCs/>
          <w:sz w:val="30"/>
          <w:szCs w:val="30"/>
        </w:rPr>
        <w:t xml:space="preserve"> Out and </w:t>
      </w:r>
      <w:r w:rsidR="006F5D26">
        <w:rPr>
          <w:b/>
          <w:bCs/>
          <w:sz w:val="30"/>
          <w:szCs w:val="30"/>
        </w:rPr>
        <w:t>a</w:t>
      </w:r>
      <w:r>
        <w:rPr>
          <w:b/>
          <w:bCs/>
          <w:sz w:val="30"/>
          <w:szCs w:val="30"/>
        </w:rPr>
        <w:t>bout in Brighton</w:t>
      </w:r>
    </w:p>
    <w:p w14:paraId="1CDFD3DE" w14:textId="2B3B53BF" w:rsidR="004F0DD0" w:rsidRDefault="006F5D26">
      <w:pPr>
        <w:spacing w:before="120" w:after="320"/>
        <w:jc w:val="center"/>
      </w:pPr>
      <w:r>
        <w:rPr>
          <w:i/>
          <w:iCs/>
          <w:color w:val="666666"/>
          <w:sz w:val="24"/>
          <w:szCs w:val="24"/>
        </w:rPr>
        <w:t>Learner materials: Prepositions of place</w:t>
      </w:r>
    </w:p>
    <w:p w14:paraId="51CFA9D7" w14:textId="161EFD92" w:rsidR="004F0DD0" w:rsidRDefault="00000000">
      <w:pPr>
        <w:spacing w:before="80" w:after="80"/>
      </w:pPr>
      <w:r>
        <w:t xml:space="preserve">Welcome to your free </w:t>
      </w:r>
      <w:r w:rsidR="006F5D26">
        <w:t>learner</w:t>
      </w:r>
      <w:r>
        <w:t xml:space="preserve"> materials for Episode 2! This pack includes a grammar reference guide, three exercises and a vocabulary section. Work through the exercises before checking your answers. 🌈</w:t>
      </w:r>
    </w:p>
    <w:p w14:paraId="26B36DCE" w14:textId="77777777" w:rsidR="004F0DD0" w:rsidRDefault="00000000">
      <w:pPr>
        <w:pBdr>
          <w:left w:val="single" w:sz="18" w:space="6" w:color="E91E8C"/>
        </w:pBdr>
        <w:spacing w:before="480" w:after="100"/>
        <w:ind w:left="180"/>
      </w:pPr>
      <w:r>
        <w:rPr>
          <w:b/>
          <w:bCs/>
          <w:color w:val="E91E8C"/>
          <w:sz w:val="18"/>
          <w:szCs w:val="18"/>
        </w:rPr>
        <w:t>GRAMMAR REFERENCE</w:t>
      </w:r>
    </w:p>
    <w:p w14:paraId="4C88435D" w14:textId="1C4165ED" w:rsidR="004F0DD0" w:rsidRDefault="00000000">
      <w:pPr>
        <w:pStyle w:val="Heading1"/>
        <w:spacing w:before="60" w:after="200"/>
      </w:pPr>
      <w:r>
        <w:t xml:space="preserve">Prepositions of </w:t>
      </w:r>
      <w:r w:rsidR="006F5D26">
        <w:t>p</w:t>
      </w:r>
      <w:r>
        <w:t xml:space="preserve">lace: Quick </w:t>
      </w:r>
      <w:r w:rsidR="006F5D26">
        <w:t>g</w:t>
      </w:r>
      <w:r>
        <w:t>uide</w:t>
      </w:r>
    </w:p>
    <w:p w14:paraId="228D2439" w14:textId="77777777" w:rsidR="004F0DD0" w:rsidRDefault="00000000">
      <w:pPr>
        <w:spacing w:before="80" w:after="80"/>
      </w:pPr>
      <w:r>
        <w:t>Use this table as a reference while you work through the exercises. You can also keep it handy when you're speaking or writing in English.</w:t>
      </w:r>
    </w:p>
    <w:p w14:paraId="1BB36597" w14:textId="77777777" w:rsidR="004F0DD0" w:rsidRDefault="004F0DD0">
      <w:pPr>
        <w:spacing w:before="80" w:after="12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2400"/>
        <w:gridCol w:w="5706"/>
      </w:tblGrid>
      <w:tr w:rsidR="004F0DD0" w14:paraId="5DE534A3" w14:textId="77777777">
        <w:trPr>
          <w:tblHeader/>
        </w:trPr>
        <w:tc>
          <w:tcPr>
            <w:tcW w:w="14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4C4D2540" w14:textId="77777777" w:rsidR="004F0DD0" w:rsidRDefault="00000000">
            <w:r>
              <w:rPr>
                <w:b/>
                <w:bCs/>
                <w:color w:val="FFFFFF"/>
                <w:sz w:val="20"/>
                <w:szCs w:val="20"/>
              </w:rPr>
              <w:t>Preposition</w:t>
            </w:r>
          </w:p>
        </w:tc>
        <w:tc>
          <w:tcPr>
            <w:tcW w:w="24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469AE875" w14:textId="77777777" w:rsidR="004F0DD0" w:rsidRDefault="00000000">
            <w:r>
              <w:rPr>
                <w:b/>
                <w:bCs/>
                <w:color w:val="FFFFFF"/>
                <w:sz w:val="20"/>
                <w:szCs w:val="20"/>
              </w:rPr>
              <w:t>Meaning</w:t>
            </w:r>
          </w:p>
        </w:tc>
        <w:tc>
          <w:tcPr>
            <w:tcW w:w="5706"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3FD4B309" w14:textId="77777777" w:rsidR="004F0DD0" w:rsidRDefault="00000000">
            <w:r>
              <w:rPr>
                <w:b/>
                <w:bCs/>
                <w:color w:val="FFFFFF"/>
                <w:sz w:val="20"/>
                <w:szCs w:val="20"/>
              </w:rPr>
              <w:t>Examples</w:t>
            </w:r>
          </w:p>
        </w:tc>
      </w:tr>
      <w:tr w:rsidR="004F0DD0" w14:paraId="107C99A0" w14:textId="77777777">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3D213F49" w14:textId="77777777" w:rsidR="004F0DD0" w:rsidRDefault="00000000">
            <w:r>
              <w:rPr>
                <w:b/>
                <w:bCs/>
                <w:color w:val="008080"/>
                <w:sz w:val="21"/>
                <w:szCs w:val="21"/>
              </w:rPr>
              <w:t>in</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3F85A6D7" w14:textId="77777777" w:rsidR="004F0DD0" w:rsidRDefault="00000000">
            <w:r>
              <w:rPr>
                <w:sz w:val="21"/>
                <w:szCs w:val="21"/>
              </w:rPr>
              <w:t>enclosed / general space</w:t>
            </w:r>
          </w:p>
        </w:tc>
        <w:tc>
          <w:tcPr>
            <w:tcW w:w="57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055E5F59" w14:textId="77777777" w:rsidR="004F0DD0" w:rsidRDefault="00000000">
            <w:r>
              <w:rPr>
                <w:i/>
                <w:iCs/>
                <w:color w:val="666666"/>
                <w:sz w:val="21"/>
                <w:szCs w:val="21"/>
              </w:rPr>
              <w:t>in the car, in the café, in Brighton, in the corner of a room</w:t>
            </w:r>
          </w:p>
        </w:tc>
      </w:tr>
      <w:tr w:rsidR="004F0DD0" w14:paraId="097A68DF" w14:textId="77777777">
        <w:tc>
          <w:tcPr>
            <w:tcW w:w="1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171E3CC2" w14:textId="77777777" w:rsidR="004F0DD0" w:rsidRDefault="00000000">
            <w:r>
              <w:rPr>
                <w:b/>
                <w:bCs/>
                <w:color w:val="008080"/>
                <w:sz w:val="21"/>
                <w:szCs w:val="21"/>
              </w:rPr>
              <w:t>on</w:t>
            </w:r>
          </w:p>
        </w:tc>
        <w:tc>
          <w:tcPr>
            <w:tcW w:w="2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7E0DA9B3" w14:textId="77777777" w:rsidR="004F0DD0" w:rsidRDefault="00000000">
            <w:r>
              <w:rPr>
                <w:sz w:val="21"/>
                <w:szCs w:val="21"/>
              </w:rPr>
              <w:t>surface / transport services</w:t>
            </w:r>
          </w:p>
        </w:tc>
        <w:tc>
          <w:tcPr>
            <w:tcW w:w="5706"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6D344650" w14:textId="77777777" w:rsidR="004F0DD0" w:rsidRDefault="00000000">
            <w:r>
              <w:rPr>
                <w:i/>
                <w:iCs/>
                <w:color w:val="666666"/>
                <w:sz w:val="21"/>
                <w:szCs w:val="21"/>
              </w:rPr>
              <w:t>on the table, on the train, on the bus, on the plane, on the corner of a street, on the beach</w:t>
            </w:r>
          </w:p>
        </w:tc>
      </w:tr>
      <w:tr w:rsidR="004F0DD0" w14:paraId="381FA19C" w14:textId="77777777">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3815E597" w14:textId="77777777" w:rsidR="004F0DD0" w:rsidRDefault="00000000">
            <w:r>
              <w:rPr>
                <w:b/>
                <w:bCs/>
                <w:color w:val="008080"/>
                <w:sz w:val="21"/>
                <w:szCs w:val="21"/>
              </w:rPr>
              <w:t>at</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3B159CA2" w14:textId="77777777" w:rsidR="004F0DD0" w:rsidRDefault="00000000">
            <w:r>
              <w:rPr>
                <w:sz w:val="21"/>
                <w:szCs w:val="21"/>
              </w:rPr>
              <w:t>specific point or location</w:t>
            </w:r>
          </w:p>
        </w:tc>
        <w:tc>
          <w:tcPr>
            <w:tcW w:w="57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4726D755" w14:textId="77777777" w:rsidR="004F0DD0" w:rsidRDefault="00000000">
            <w:r>
              <w:rPr>
                <w:i/>
                <w:iCs/>
                <w:color w:val="666666"/>
                <w:sz w:val="21"/>
                <w:szCs w:val="21"/>
              </w:rPr>
              <w:t>at the bus stop, at the end of the street, at work, at the Pride parade</w:t>
            </w:r>
          </w:p>
        </w:tc>
      </w:tr>
      <w:tr w:rsidR="004F0DD0" w14:paraId="74A08D94" w14:textId="77777777">
        <w:tc>
          <w:tcPr>
            <w:tcW w:w="1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3087AD52" w14:textId="77777777" w:rsidR="004F0DD0" w:rsidRDefault="00000000">
            <w:r>
              <w:rPr>
                <w:b/>
                <w:bCs/>
                <w:color w:val="008080"/>
                <w:sz w:val="21"/>
                <w:szCs w:val="21"/>
              </w:rPr>
              <w:t>under / below</w:t>
            </w:r>
          </w:p>
        </w:tc>
        <w:tc>
          <w:tcPr>
            <w:tcW w:w="2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6010FFD9" w14:textId="77777777" w:rsidR="004F0DD0" w:rsidRDefault="00000000">
            <w:r>
              <w:rPr>
                <w:sz w:val="21"/>
                <w:szCs w:val="21"/>
              </w:rPr>
              <w:t>lower than something</w:t>
            </w:r>
          </w:p>
        </w:tc>
        <w:tc>
          <w:tcPr>
            <w:tcW w:w="5706"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0734189A" w14:textId="77777777" w:rsidR="004F0DD0" w:rsidRDefault="00000000">
            <w:r>
              <w:rPr>
                <w:i/>
                <w:iCs/>
                <w:color w:val="666666"/>
                <w:sz w:val="21"/>
                <w:szCs w:val="21"/>
              </w:rPr>
              <w:t>under the arches, below the pier, the flat below mine</w:t>
            </w:r>
          </w:p>
        </w:tc>
      </w:tr>
      <w:tr w:rsidR="004F0DD0" w14:paraId="012634A8" w14:textId="77777777">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4E646B77" w14:textId="77777777" w:rsidR="004F0DD0" w:rsidRDefault="00000000">
            <w:r>
              <w:rPr>
                <w:b/>
                <w:bCs/>
                <w:color w:val="008080"/>
                <w:sz w:val="21"/>
                <w:szCs w:val="21"/>
              </w:rPr>
              <w:t>above / over</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7D7B8214" w14:textId="77777777" w:rsidR="004F0DD0" w:rsidRDefault="00000000">
            <w:r>
              <w:rPr>
                <w:sz w:val="21"/>
                <w:szCs w:val="21"/>
              </w:rPr>
              <w:t>higher than something</w:t>
            </w:r>
          </w:p>
        </w:tc>
        <w:tc>
          <w:tcPr>
            <w:tcW w:w="57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063A2EE8" w14:textId="77777777" w:rsidR="004F0DD0" w:rsidRDefault="00000000">
            <w:r>
              <w:rPr>
                <w:i/>
                <w:iCs/>
                <w:color w:val="666666"/>
                <w:sz w:val="21"/>
                <w:szCs w:val="21"/>
              </w:rPr>
              <w:t>above the shops, the flat above mine, flying over the city</w:t>
            </w:r>
          </w:p>
        </w:tc>
      </w:tr>
      <w:tr w:rsidR="004F0DD0" w14:paraId="19AF5A38" w14:textId="77777777">
        <w:tc>
          <w:tcPr>
            <w:tcW w:w="1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31BEB140" w14:textId="77777777" w:rsidR="004F0DD0" w:rsidRDefault="00000000">
            <w:r>
              <w:rPr>
                <w:b/>
                <w:bCs/>
                <w:color w:val="008080"/>
                <w:sz w:val="21"/>
                <w:szCs w:val="21"/>
              </w:rPr>
              <w:t>behind</w:t>
            </w:r>
          </w:p>
        </w:tc>
        <w:tc>
          <w:tcPr>
            <w:tcW w:w="2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7BA2C222" w14:textId="77777777" w:rsidR="004F0DD0" w:rsidRDefault="00000000">
            <w:r>
              <w:rPr>
                <w:sz w:val="21"/>
                <w:szCs w:val="21"/>
              </w:rPr>
              <w:t>at the back of</w:t>
            </w:r>
          </w:p>
        </w:tc>
        <w:tc>
          <w:tcPr>
            <w:tcW w:w="5706"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2DFE8E8C" w14:textId="77777777" w:rsidR="004F0DD0" w:rsidRDefault="00000000">
            <w:r>
              <w:rPr>
                <w:i/>
                <w:iCs/>
                <w:color w:val="666666"/>
                <w:sz w:val="21"/>
                <w:szCs w:val="21"/>
              </w:rPr>
              <w:t>behind the hotel, behind the seafront</w:t>
            </w:r>
          </w:p>
        </w:tc>
      </w:tr>
      <w:tr w:rsidR="004F0DD0" w14:paraId="72223A86" w14:textId="77777777">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7724C326" w14:textId="77777777" w:rsidR="004F0DD0" w:rsidRDefault="00000000">
            <w:r>
              <w:rPr>
                <w:b/>
                <w:bCs/>
                <w:color w:val="008080"/>
                <w:sz w:val="21"/>
                <w:szCs w:val="21"/>
              </w:rPr>
              <w:t>in front of</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585F7A78" w14:textId="77777777" w:rsidR="004F0DD0" w:rsidRDefault="00000000">
            <w:r>
              <w:rPr>
                <w:sz w:val="21"/>
                <w:szCs w:val="21"/>
              </w:rPr>
              <w:t>facing / further forward</w:t>
            </w:r>
          </w:p>
        </w:tc>
        <w:tc>
          <w:tcPr>
            <w:tcW w:w="57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61EA3C90" w14:textId="77777777" w:rsidR="004F0DD0" w:rsidRDefault="00000000">
            <w:r>
              <w:rPr>
                <w:i/>
                <w:iCs/>
                <w:color w:val="666666"/>
                <w:sz w:val="21"/>
                <w:szCs w:val="21"/>
              </w:rPr>
              <w:t>in front of the Pavilion, standing in front of the stage</w:t>
            </w:r>
          </w:p>
        </w:tc>
      </w:tr>
      <w:tr w:rsidR="004F0DD0" w14:paraId="23761846" w14:textId="77777777">
        <w:tc>
          <w:tcPr>
            <w:tcW w:w="1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262C1B32" w14:textId="77777777" w:rsidR="004F0DD0" w:rsidRDefault="00000000">
            <w:r>
              <w:rPr>
                <w:b/>
                <w:bCs/>
                <w:color w:val="008080"/>
                <w:sz w:val="21"/>
                <w:szCs w:val="21"/>
              </w:rPr>
              <w:t>next to / beside</w:t>
            </w:r>
          </w:p>
        </w:tc>
        <w:tc>
          <w:tcPr>
            <w:tcW w:w="2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051C1207" w14:textId="77777777" w:rsidR="004F0DD0" w:rsidRDefault="00000000">
            <w:r>
              <w:rPr>
                <w:sz w:val="21"/>
                <w:szCs w:val="21"/>
              </w:rPr>
              <w:t>directly alongside</w:t>
            </w:r>
          </w:p>
        </w:tc>
        <w:tc>
          <w:tcPr>
            <w:tcW w:w="5706"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20EC4740" w14:textId="77777777" w:rsidR="004F0DD0" w:rsidRDefault="00000000">
            <w:r>
              <w:rPr>
                <w:i/>
                <w:iCs/>
                <w:color w:val="666666"/>
                <w:sz w:val="21"/>
                <w:szCs w:val="21"/>
              </w:rPr>
              <w:t>next to the pub, beside the sea</w:t>
            </w:r>
          </w:p>
        </w:tc>
      </w:tr>
      <w:tr w:rsidR="004F0DD0" w14:paraId="7C167C18" w14:textId="77777777">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048E0DD9" w14:textId="77777777" w:rsidR="004F0DD0" w:rsidRDefault="00000000">
            <w:r>
              <w:rPr>
                <w:b/>
                <w:bCs/>
                <w:color w:val="008080"/>
                <w:sz w:val="21"/>
                <w:szCs w:val="21"/>
              </w:rPr>
              <w:t>between</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58B5FE32" w14:textId="77777777" w:rsidR="004F0DD0" w:rsidRDefault="00000000">
            <w:r>
              <w:rPr>
                <w:sz w:val="21"/>
                <w:szCs w:val="21"/>
              </w:rPr>
              <w:t>in the space separating two things</w:t>
            </w:r>
          </w:p>
        </w:tc>
        <w:tc>
          <w:tcPr>
            <w:tcW w:w="57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58E59F20" w14:textId="77777777" w:rsidR="004F0DD0" w:rsidRDefault="00000000">
            <w:r>
              <w:rPr>
                <w:i/>
                <w:iCs/>
                <w:color w:val="666666"/>
                <w:sz w:val="21"/>
                <w:szCs w:val="21"/>
              </w:rPr>
              <w:t>between the South Downs and the sea, between two friends</w:t>
            </w:r>
          </w:p>
        </w:tc>
      </w:tr>
      <w:tr w:rsidR="004F0DD0" w14:paraId="2DA3E3AE" w14:textId="77777777">
        <w:tc>
          <w:tcPr>
            <w:tcW w:w="1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05A38D06" w14:textId="77777777" w:rsidR="004F0DD0" w:rsidRDefault="00000000">
            <w:r>
              <w:rPr>
                <w:b/>
                <w:bCs/>
                <w:color w:val="008080"/>
                <w:sz w:val="21"/>
                <w:szCs w:val="21"/>
              </w:rPr>
              <w:t>among / amongst</w:t>
            </w:r>
          </w:p>
        </w:tc>
        <w:tc>
          <w:tcPr>
            <w:tcW w:w="2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6E65CCA9" w14:textId="77777777" w:rsidR="004F0DD0" w:rsidRDefault="00000000">
            <w:r>
              <w:rPr>
                <w:sz w:val="21"/>
                <w:szCs w:val="21"/>
              </w:rPr>
              <w:t>in the middle of several things</w:t>
            </w:r>
          </w:p>
        </w:tc>
        <w:tc>
          <w:tcPr>
            <w:tcW w:w="5706"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5269530C" w14:textId="77777777" w:rsidR="004F0DD0" w:rsidRDefault="00000000">
            <w:r>
              <w:rPr>
                <w:i/>
                <w:iCs/>
                <w:color w:val="666666"/>
                <w:sz w:val="21"/>
                <w:szCs w:val="21"/>
              </w:rPr>
              <w:t>among the crowd, amongst friends</w:t>
            </w:r>
          </w:p>
        </w:tc>
      </w:tr>
      <w:tr w:rsidR="004F0DD0" w14:paraId="16FABD09" w14:textId="77777777">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03624868" w14:textId="77777777" w:rsidR="004F0DD0" w:rsidRDefault="00000000">
            <w:r>
              <w:rPr>
                <w:b/>
                <w:bCs/>
                <w:color w:val="008080"/>
                <w:sz w:val="21"/>
                <w:szCs w:val="21"/>
              </w:rPr>
              <w:t>along</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6C80681D" w14:textId="77777777" w:rsidR="004F0DD0" w:rsidRDefault="00000000">
            <w:r>
              <w:rPr>
                <w:sz w:val="21"/>
                <w:szCs w:val="21"/>
              </w:rPr>
              <w:t>following the length of</w:t>
            </w:r>
          </w:p>
        </w:tc>
        <w:tc>
          <w:tcPr>
            <w:tcW w:w="57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1527126E" w14:textId="77777777" w:rsidR="004F0DD0" w:rsidRDefault="00000000">
            <w:r>
              <w:rPr>
                <w:i/>
                <w:iCs/>
                <w:color w:val="666666"/>
                <w:sz w:val="21"/>
                <w:szCs w:val="21"/>
              </w:rPr>
              <w:t>along the seafront, along the street</w:t>
            </w:r>
          </w:p>
        </w:tc>
      </w:tr>
      <w:tr w:rsidR="004F0DD0" w14:paraId="67CA24D8" w14:textId="77777777">
        <w:tc>
          <w:tcPr>
            <w:tcW w:w="1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2C32C927" w14:textId="77777777" w:rsidR="004F0DD0" w:rsidRDefault="00000000">
            <w:r>
              <w:rPr>
                <w:b/>
                <w:bCs/>
                <w:color w:val="008080"/>
                <w:sz w:val="21"/>
                <w:szCs w:val="21"/>
              </w:rPr>
              <w:t>through</w:t>
            </w:r>
          </w:p>
        </w:tc>
        <w:tc>
          <w:tcPr>
            <w:tcW w:w="2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335BB090" w14:textId="77777777" w:rsidR="004F0DD0" w:rsidRDefault="00000000">
            <w:r>
              <w:rPr>
                <w:sz w:val="21"/>
                <w:szCs w:val="21"/>
              </w:rPr>
              <w:t>from one side to the other</w:t>
            </w:r>
          </w:p>
        </w:tc>
        <w:tc>
          <w:tcPr>
            <w:tcW w:w="5706"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5F916485" w14:textId="77777777" w:rsidR="004F0DD0" w:rsidRDefault="00000000">
            <w:r>
              <w:rPr>
                <w:i/>
                <w:iCs/>
                <w:color w:val="666666"/>
                <w:sz w:val="21"/>
                <w:szCs w:val="21"/>
              </w:rPr>
              <w:t>through the Lanes, through the gap in the trees</w:t>
            </w:r>
          </w:p>
        </w:tc>
      </w:tr>
      <w:tr w:rsidR="004F0DD0" w14:paraId="078AFA29" w14:textId="77777777">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50F46D33" w14:textId="77777777" w:rsidR="004F0DD0" w:rsidRDefault="00000000">
            <w:r>
              <w:rPr>
                <w:b/>
                <w:bCs/>
                <w:color w:val="008080"/>
                <w:sz w:val="21"/>
                <w:szCs w:val="21"/>
              </w:rPr>
              <w:t>toward / towards</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4C0E2B99" w14:textId="77777777" w:rsidR="004F0DD0" w:rsidRDefault="00000000">
            <w:r>
              <w:rPr>
                <w:sz w:val="21"/>
                <w:szCs w:val="21"/>
              </w:rPr>
              <w:t>in the direction of</w:t>
            </w:r>
          </w:p>
        </w:tc>
        <w:tc>
          <w:tcPr>
            <w:tcW w:w="57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56AB5FE7" w14:textId="77777777" w:rsidR="004F0DD0" w:rsidRDefault="00000000">
            <w:r>
              <w:rPr>
                <w:i/>
                <w:iCs/>
                <w:color w:val="666666"/>
                <w:sz w:val="21"/>
                <w:szCs w:val="21"/>
              </w:rPr>
              <w:t>heading towards the park, walking toward the sea</w:t>
            </w:r>
          </w:p>
        </w:tc>
      </w:tr>
      <w:tr w:rsidR="004F0DD0" w14:paraId="67EB39FF" w14:textId="77777777">
        <w:tc>
          <w:tcPr>
            <w:tcW w:w="1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79ABB72E" w14:textId="77777777" w:rsidR="004F0DD0" w:rsidRDefault="00000000">
            <w:r>
              <w:rPr>
                <w:b/>
                <w:bCs/>
                <w:color w:val="008080"/>
                <w:sz w:val="21"/>
                <w:szCs w:val="21"/>
              </w:rPr>
              <w:lastRenderedPageBreak/>
              <w:t>opposite</w:t>
            </w:r>
          </w:p>
        </w:tc>
        <w:tc>
          <w:tcPr>
            <w:tcW w:w="2400"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4B9F5A12" w14:textId="77777777" w:rsidR="004F0DD0" w:rsidRDefault="00000000">
            <w:r>
              <w:rPr>
                <w:sz w:val="21"/>
                <w:szCs w:val="21"/>
              </w:rPr>
              <w:t>directly facing, on the other side</w:t>
            </w:r>
          </w:p>
        </w:tc>
        <w:tc>
          <w:tcPr>
            <w:tcW w:w="5706" w:type="dxa"/>
            <w:tcBorders>
              <w:top w:val="single" w:sz="1" w:space="0" w:color="DDDDDD"/>
              <w:left w:val="single" w:sz="1" w:space="0" w:color="DDDDDD"/>
              <w:bottom w:val="single" w:sz="1" w:space="0" w:color="DDDDDD"/>
              <w:right w:val="single" w:sz="1" w:space="0" w:color="DDDDDD"/>
            </w:tcBorders>
            <w:shd w:val="clear" w:color="auto" w:fill="E0F2F1"/>
            <w:tcMar>
              <w:top w:w="100" w:type="dxa"/>
              <w:left w:w="140" w:type="dxa"/>
              <w:bottom w:w="100" w:type="dxa"/>
              <w:right w:w="100" w:type="dxa"/>
            </w:tcMar>
          </w:tcPr>
          <w:p w14:paraId="3B4F2FD8" w14:textId="77777777" w:rsidR="004F0DD0" w:rsidRDefault="00000000">
            <w:r>
              <w:rPr>
                <w:i/>
                <w:iCs/>
                <w:color w:val="666666"/>
                <w:sz w:val="21"/>
                <w:szCs w:val="21"/>
              </w:rPr>
              <w:t>opposite the library, opposite the station</w:t>
            </w:r>
          </w:p>
        </w:tc>
      </w:tr>
    </w:tbl>
    <w:p w14:paraId="461CE53F" w14:textId="77777777" w:rsidR="004F0DD0" w:rsidRDefault="004F0DD0">
      <w:pPr>
        <w:spacing w:before="160" w:after="80"/>
      </w:pPr>
    </w:p>
    <w:p w14:paraId="5D937428" w14:textId="4E5451CC" w:rsidR="004F0DD0" w:rsidRDefault="00000000">
      <w:pPr>
        <w:pBdr>
          <w:left w:val="single" w:sz="12" w:space="6" w:color="008080"/>
        </w:pBdr>
        <w:spacing w:before="80" w:after="80"/>
        <w:ind w:left="180"/>
      </w:pPr>
      <w:r>
        <w:rPr>
          <w:i/>
          <w:iCs/>
          <w:color w:val="008080"/>
          <w:sz w:val="21"/>
          <w:szCs w:val="21"/>
        </w:rPr>
        <w:t>Tip: In the car</w:t>
      </w:r>
      <w:r w:rsidR="006F5D26">
        <w:rPr>
          <w:i/>
          <w:iCs/>
          <w:color w:val="008080"/>
          <w:sz w:val="21"/>
          <w:szCs w:val="21"/>
        </w:rPr>
        <w:t>,</w:t>
      </w:r>
      <w:r>
        <w:rPr>
          <w:i/>
          <w:iCs/>
          <w:color w:val="008080"/>
          <w:sz w:val="21"/>
          <w:szCs w:val="21"/>
        </w:rPr>
        <w:t xml:space="preserve"> but on the bus, on the train, on the plane. Think of 'on' for transport services you board, and 'in' for private vehicles you get inside.</w:t>
      </w:r>
    </w:p>
    <w:p w14:paraId="7CDC0D4D" w14:textId="28C7BF69" w:rsidR="004F0DD0" w:rsidRDefault="00000000">
      <w:pPr>
        <w:pBdr>
          <w:left w:val="single" w:sz="12" w:space="6" w:color="008080"/>
        </w:pBdr>
        <w:spacing w:before="80" w:after="80"/>
        <w:ind w:left="180"/>
      </w:pPr>
      <w:r>
        <w:rPr>
          <w:i/>
          <w:iCs/>
          <w:color w:val="008080"/>
          <w:sz w:val="21"/>
          <w:szCs w:val="21"/>
        </w:rPr>
        <w:t xml:space="preserve">Tip: On the corner of a street </w:t>
      </w:r>
      <w:r w:rsidR="006F5D26">
        <w:rPr>
          <w:i/>
          <w:iCs/>
          <w:color w:val="008080"/>
          <w:sz w:val="21"/>
          <w:szCs w:val="21"/>
        </w:rPr>
        <w:t>–</w:t>
      </w:r>
      <w:r>
        <w:rPr>
          <w:i/>
          <w:iCs/>
          <w:color w:val="008080"/>
          <w:sz w:val="21"/>
          <w:szCs w:val="21"/>
        </w:rPr>
        <w:t xml:space="preserve"> but in the corner of a room.</w:t>
      </w:r>
    </w:p>
    <w:p w14:paraId="20F73CF5" w14:textId="77777777" w:rsidR="004F0DD0" w:rsidRDefault="00000000">
      <w:r>
        <w:br w:type="page"/>
      </w:r>
    </w:p>
    <w:p w14:paraId="47EA51C1" w14:textId="77777777" w:rsidR="004F0DD0" w:rsidRDefault="00000000">
      <w:pPr>
        <w:pBdr>
          <w:left w:val="single" w:sz="18" w:space="6" w:color="E91E8C"/>
        </w:pBdr>
        <w:spacing w:before="480" w:after="100"/>
        <w:ind w:left="180"/>
      </w:pPr>
      <w:r>
        <w:rPr>
          <w:b/>
          <w:bCs/>
          <w:color w:val="E91E8C"/>
          <w:sz w:val="18"/>
          <w:szCs w:val="18"/>
        </w:rPr>
        <w:lastRenderedPageBreak/>
        <w:t>EXERCISE 1</w:t>
      </w:r>
    </w:p>
    <w:p w14:paraId="034F2F49" w14:textId="1FBA096D" w:rsidR="004F0DD0" w:rsidRDefault="00000000">
      <w:pPr>
        <w:pStyle w:val="Heading1"/>
        <w:spacing w:before="60" w:after="200"/>
      </w:pPr>
      <w:r>
        <w:t xml:space="preserve">Brighton </w:t>
      </w:r>
      <w:r w:rsidR="006F5D26">
        <w:t>g</w:t>
      </w:r>
      <w:r>
        <w:t>ap-</w:t>
      </w:r>
      <w:r w:rsidR="006F5D26">
        <w:t>f</w:t>
      </w:r>
      <w:r>
        <w:t>ill</w:t>
      </w:r>
    </w:p>
    <w:p w14:paraId="0FD5B2A7" w14:textId="4098F32E" w:rsidR="004F0DD0" w:rsidRDefault="00000000">
      <w:pPr>
        <w:spacing w:before="100" w:after="180"/>
      </w:pPr>
      <w:r>
        <w:rPr>
          <w:b/>
          <w:bCs/>
        </w:rPr>
        <w:t xml:space="preserve">Fill in the missing prepositions. The answers are in the right-hand column </w:t>
      </w:r>
      <w:r w:rsidR="006F5D26">
        <w:rPr>
          <w:b/>
          <w:bCs/>
        </w:rPr>
        <w:t>–</w:t>
      </w:r>
      <w:r>
        <w:rPr>
          <w:b/>
          <w:bCs/>
        </w:rPr>
        <w:t xml:space="preserve"> cover them up until you're ready to check!</w:t>
      </w:r>
    </w:p>
    <w:p w14:paraId="14336DD1" w14:textId="77777777" w:rsidR="004F0DD0" w:rsidRDefault="00000000">
      <w:pPr>
        <w:spacing w:before="60" w:after="60"/>
      </w:pPr>
      <w:r>
        <w:rPr>
          <w:i/>
          <w:iCs/>
          <w:color w:val="666666"/>
          <w:sz w:val="19"/>
          <w:szCs w:val="19"/>
        </w:rPr>
        <w:t>Tip: listen to the episode again while following the transcript to spot prepositions in context.</w:t>
      </w:r>
    </w:p>
    <w:p w14:paraId="14089770" w14:textId="77777777" w:rsidR="004F0DD0" w:rsidRDefault="004F0DD0">
      <w:pPr>
        <w:spacing w:before="80" w:after="12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6946"/>
        <w:gridCol w:w="2000"/>
      </w:tblGrid>
      <w:tr w:rsidR="004F0DD0" w14:paraId="330AD479" w14:textId="77777777">
        <w:trPr>
          <w:tblHeader/>
        </w:trPr>
        <w:tc>
          <w:tcPr>
            <w:tcW w:w="56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28A6531E" w14:textId="77777777" w:rsidR="004F0DD0" w:rsidRDefault="00000000">
            <w:r>
              <w:rPr>
                <w:b/>
                <w:bCs/>
                <w:color w:val="FFFFFF"/>
                <w:sz w:val="20"/>
                <w:szCs w:val="20"/>
              </w:rPr>
              <w:t>#</w:t>
            </w:r>
          </w:p>
        </w:tc>
        <w:tc>
          <w:tcPr>
            <w:tcW w:w="6946"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0FCF7EEB" w14:textId="77777777" w:rsidR="004F0DD0" w:rsidRDefault="00000000">
            <w:r>
              <w:rPr>
                <w:b/>
                <w:bCs/>
                <w:color w:val="FFFFFF"/>
                <w:sz w:val="20"/>
                <w:szCs w:val="20"/>
              </w:rPr>
              <w:t>Sentence</w:t>
            </w:r>
          </w:p>
        </w:tc>
        <w:tc>
          <w:tcPr>
            <w:tcW w:w="20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2644A8C2" w14:textId="77777777" w:rsidR="004F0DD0" w:rsidRDefault="00000000">
            <w:r>
              <w:rPr>
                <w:b/>
                <w:bCs/>
                <w:color w:val="FFFFFF"/>
                <w:sz w:val="20"/>
                <w:szCs w:val="20"/>
              </w:rPr>
              <w:t>Answer</w:t>
            </w:r>
          </w:p>
        </w:tc>
      </w:tr>
      <w:tr w:rsidR="004F0DD0" w14:paraId="7E2CD000" w14:textId="77777777">
        <w:tc>
          <w:tcPr>
            <w:tcW w:w="56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4185F010" w14:textId="77777777" w:rsidR="004F0DD0" w:rsidRDefault="00000000">
            <w:pPr>
              <w:jc w:val="center"/>
            </w:pPr>
            <w:r>
              <w:rPr>
                <w:b/>
                <w:bCs/>
                <w:color w:val="FFFFFF"/>
              </w:rPr>
              <w:t>1</w:t>
            </w:r>
          </w:p>
        </w:tc>
        <w:tc>
          <w:tcPr>
            <w:tcW w:w="694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4A5761F0" w14:textId="77777777" w:rsidR="004F0DD0" w:rsidRDefault="00000000">
            <w:r>
              <w:rPr>
                <w:sz w:val="21"/>
                <w:szCs w:val="21"/>
              </w:rPr>
              <w:t>Brighton is a city _____ the south coast of England.</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15552302" w14:textId="77777777" w:rsidR="004F0DD0" w:rsidRDefault="00000000">
            <w:r>
              <w:rPr>
                <w:b/>
                <w:bCs/>
                <w:color w:val="E91E8C"/>
                <w:sz w:val="21"/>
                <w:szCs w:val="21"/>
              </w:rPr>
              <w:t>on</w:t>
            </w:r>
          </w:p>
        </w:tc>
      </w:tr>
      <w:tr w:rsidR="004F0DD0" w14:paraId="0148AD2F" w14:textId="77777777">
        <w:tc>
          <w:tcPr>
            <w:tcW w:w="56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18348CC2" w14:textId="77777777" w:rsidR="004F0DD0" w:rsidRDefault="00000000">
            <w:pPr>
              <w:jc w:val="center"/>
            </w:pPr>
            <w:r>
              <w:rPr>
                <w:b/>
                <w:bCs/>
                <w:color w:val="FFFFFF"/>
              </w:rPr>
              <w:t>2</w:t>
            </w:r>
          </w:p>
        </w:tc>
        <w:tc>
          <w:tcPr>
            <w:tcW w:w="6946"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3308B296" w14:textId="77777777" w:rsidR="004F0DD0" w:rsidRDefault="00000000">
            <w:r>
              <w:rPr>
                <w:sz w:val="21"/>
                <w:szCs w:val="21"/>
              </w:rPr>
              <w:t>It sits _____ the South Downs and the English Channel.</w:t>
            </w:r>
          </w:p>
        </w:tc>
        <w:tc>
          <w:tcPr>
            <w:tcW w:w="2000"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6FB80299" w14:textId="77777777" w:rsidR="004F0DD0" w:rsidRDefault="00000000">
            <w:r>
              <w:rPr>
                <w:b/>
                <w:bCs/>
                <w:color w:val="E91E8C"/>
                <w:sz w:val="21"/>
                <w:szCs w:val="21"/>
              </w:rPr>
              <w:t>between</w:t>
            </w:r>
          </w:p>
        </w:tc>
      </w:tr>
      <w:tr w:rsidR="004F0DD0" w14:paraId="0007D7C9" w14:textId="77777777">
        <w:tc>
          <w:tcPr>
            <w:tcW w:w="56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5C289274" w14:textId="77777777" w:rsidR="004F0DD0" w:rsidRDefault="00000000">
            <w:pPr>
              <w:jc w:val="center"/>
            </w:pPr>
            <w:r>
              <w:rPr>
                <w:b/>
                <w:bCs/>
                <w:color w:val="FFFFFF"/>
              </w:rPr>
              <w:t>3</w:t>
            </w:r>
          </w:p>
        </w:tc>
        <w:tc>
          <w:tcPr>
            <w:tcW w:w="694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1B8756B1" w14:textId="77777777" w:rsidR="004F0DD0" w:rsidRDefault="00000000">
            <w:r>
              <w:rPr>
                <w:sz w:val="21"/>
                <w:szCs w:val="21"/>
              </w:rPr>
              <w:t>It's about an hour _____ the train _____ London.</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32158E7B" w14:textId="77777777" w:rsidR="004F0DD0" w:rsidRDefault="00000000">
            <w:r>
              <w:rPr>
                <w:b/>
                <w:bCs/>
                <w:color w:val="E91E8C"/>
                <w:sz w:val="21"/>
                <w:szCs w:val="21"/>
              </w:rPr>
              <w:t>on / from</w:t>
            </w:r>
          </w:p>
        </w:tc>
      </w:tr>
      <w:tr w:rsidR="004F0DD0" w14:paraId="2288555A" w14:textId="77777777">
        <w:tc>
          <w:tcPr>
            <w:tcW w:w="56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47EDD7FE" w14:textId="77777777" w:rsidR="004F0DD0" w:rsidRDefault="00000000">
            <w:pPr>
              <w:jc w:val="center"/>
            </w:pPr>
            <w:r>
              <w:rPr>
                <w:b/>
                <w:bCs/>
                <w:color w:val="FFFFFF"/>
              </w:rPr>
              <w:t>4</w:t>
            </w:r>
          </w:p>
        </w:tc>
        <w:tc>
          <w:tcPr>
            <w:tcW w:w="6946"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0A83F7EE" w14:textId="77777777" w:rsidR="004F0DD0" w:rsidRDefault="00000000">
            <w:r>
              <w:rPr>
                <w:sz w:val="21"/>
                <w:szCs w:val="21"/>
              </w:rPr>
              <w:t>The pebble beach stretches _____ the shoreline.</w:t>
            </w:r>
          </w:p>
        </w:tc>
        <w:tc>
          <w:tcPr>
            <w:tcW w:w="2000"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03CB1F9C" w14:textId="77777777" w:rsidR="004F0DD0" w:rsidRDefault="00000000">
            <w:r>
              <w:rPr>
                <w:b/>
                <w:bCs/>
                <w:color w:val="E91E8C"/>
                <w:sz w:val="21"/>
                <w:szCs w:val="21"/>
              </w:rPr>
              <w:t>along</w:t>
            </w:r>
          </w:p>
        </w:tc>
      </w:tr>
      <w:tr w:rsidR="004F0DD0" w14:paraId="155F8DDE" w14:textId="77777777">
        <w:tc>
          <w:tcPr>
            <w:tcW w:w="56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633F2194" w14:textId="77777777" w:rsidR="004F0DD0" w:rsidRDefault="00000000">
            <w:pPr>
              <w:jc w:val="center"/>
            </w:pPr>
            <w:r>
              <w:rPr>
                <w:b/>
                <w:bCs/>
                <w:color w:val="FFFFFF"/>
              </w:rPr>
              <w:t>5</w:t>
            </w:r>
          </w:p>
        </w:tc>
        <w:tc>
          <w:tcPr>
            <w:tcW w:w="694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07F81A56" w14:textId="77777777" w:rsidR="004F0DD0" w:rsidRDefault="00000000">
            <w:r>
              <w:rPr>
                <w:sz w:val="21"/>
                <w:szCs w:val="21"/>
              </w:rPr>
              <w:t>The piers jut out _____ the sea.</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54171A7A" w14:textId="77777777" w:rsidR="004F0DD0" w:rsidRDefault="00000000">
            <w:r>
              <w:rPr>
                <w:b/>
                <w:bCs/>
                <w:color w:val="E91E8C"/>
                <w:sz w:val="21"/>
                <w:szCs w:val="21"/>
              </w:rPr>
              <w:t>into</w:t>
            </w:r>
          </w:p>
        </w:tc>
      </w:tr>
      <w:tr w:rsidR="004F0DD0" w14:paraId="4CD2182D" w14:textId="77777777">
        <w:tc>
          <w:tcPr>
            <w:tcW w:w="56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0DD2456F" w14:textId="77777777" w:rsidR="004F0DD0" w:rsidRDefault="00000000">
            <w:pPr>
              <w:jc w:val="center"/>
            </w:pPr>
            <w:r>
              <w:rPr>
                <w:b/>
                <w:bCs/>
                <w:color w:val="FFFFFF"/>
              </w:rPr>
              <w:t>6</w:t>
            </w:r>
          </w:p>
        </w:tc>
        <w:tc>
          <w:tcPr>
            <w:tcW w:w="6946"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56BE6740" w14:textId="77777777" w:rsidR="004F0DD0" w:rsidRDefault="00000000">
            <w:r>
              <w:rPr>
                <w:sz w:val="21"/>
                <w:szCs w:val="21"/>
              </w:rPr>
              <w:t>Kemptown is _____ the east _____ the city centre.</w:t>
            </w:r>
          </w:p>
        </w:tc>
        <w:tc>
          <w:tcPr>
            <w:tcW w:w="2000"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618BD75E" w14:textId="77777777" w:rsidR="004F0DD0" w:rsidRDefault="00000000">
            <w:r>
              <w:rPr>
                <w:b/>
                <w:bCs/>
                <w:color w:val="E91E8C"/>
                <w:sz w:val="21"/>
                <w:szCs w:val="21"/>
              </w:rPr>
              <w:t>to / of</w:t>
            </w:r>
          </w:p>
        </w:tc>
      </w:tr>
      <w:tr w:rsidR="004F0DD0" w14:paraId="7EEF2330" w14:textId="77777777">
        <w:tc>
          <w:tcPr>
            <w:tcW w:w="56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32F646D2" w14:textId="77777777" w:rsidR="004F0DD0" w:rsidRDefault="00000000">
            <w:pPr>
              <w:jc w:val="center"/>
            </w:pPr>
            <w:r>
              <w:rPr>
                <w:b/>
                <w:bCs/>
                <w:color w:val="FFFFFF"/>
              </w:rPr>
              <w:t>7</w:t>
            </w:r>
          </w:p>
        </w:tc>
        <w:tc>
          <w:tcPr>
            <w:tcW w:w="694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2D07C347" w14:textId="77777777" w:rsidR="004F0DD0" w:rsidRDefault="00000000">
            <w:r>
              <w:rPr>
                <w:sz w:val="21"/>
                <w:szCs w:val="21"/>
              </w:rPr>
              <w:t>Queer venues are dotted _____ the streets.</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1DDB3E3B" w14:textId="77777777" w:rsidR="004F0DD0" w:rsidRDefault="00000000">
            <w:r>
              <w:rPr>
                <w:b/>
                <w:bCs/>
                <w:color w:val="E91E8C"/>
                <w:sz w:val="21"/>
                <w:szCs w:val="21"/>
              </w:rPr>
              <w:t>along</w:t>
            </w:r>
          </w:p>
        </w:tc>
      </w:tr>
      <w:tr w:rsidR="004F0DD0" w14:paraId="08C8F5BE" w14:textId="77777777">
        <w:tc>
          <w:tcPr>
            <w:tcW w:w="56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3725ECC3" w14:textId="77777777" w:rsidR="004F0DD0" w:rsidRDefault="00000000">
            <w:pPr>
              <w:jc w:val="center"/>
            </w:pPr>
            <w:r>
              <w:rPr>
                <w:b/>
                <w:bCs/>
                <w:color w:val="FFFFFF"/>
              </w:rPr>
              <w:t>8</w:t>
            </w:r>
          </w:p>
        </w:tc>
        <w:tc>
          <w:tcPr>
            <w:tcW w:w="6946"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44F8C649" w14:textId="77777777" w:rsidR="004F0DD0" w:rsidRDefault="00000000">
            <w:r>
              <w:rPr>
                <w:sz w:val="21"/>
                <w:szCs w:val="21"/>
              </w:rPr>
              <w:t>The parade starts _____ the seafront and snakes _____ the streets.</w:t>
            </w:r>
          </w:p>
        </w:tc>
        <w:tc>
          <w:tcPr>
            <w:tcW w:w="2000"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16DBC95F" w14:textId="77777777" w:rsidR="004F0DD0" w:rsidRDefault="00000000">
            <w:r>
              <w:rPr>
                <w:b/>
                <w:bCs/>
                <w:color w:val="E91E8C"/>
                <w:sz w:val="21"/>
                <w:szCs w:val="21"/>
              </w:rPr>
              <w:t>at / through</w:t>
            </w:r>
          </w:p>
        </w:tc>
      </w:tr>
      <w:tr w:rsidR="004F0DD0" w14:paraId="3F5E85F0" w14:textId="77777777">
        <w:tc>
          <w:tcPr>
            <w:tcW w:w="56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20881E4A" w14:textId="77777777" w:rsidR="004F0DD0" w:rsidRDefault="00000000">
            <w:pPr>
              <w:jc w:val="center"/>
            </w:pPr>
            <w:r>
              <w:rPr>
                <w:b/>
                <w:bCs/>
                <w:color w:val="FFFFFF"/>
              </w:rPr>
              <w:t>9</w:t>
            </w:r>
          </w:p>
        </w:tc>
        <w:tc>
          <w:tcPr>
            <w:tcW w:w="694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20FED36D" w14:textId="77777777" w:rsidR="004F0DD0" w:rsidRDefault="00000000">
            <w:r>
              <w:rPr>
                <w:sz w:val="21"/>
                <w:szCs w:val="21"/>
              </w:rPr>
              <w:t>It heads _____ Preston Park _____ the north _____ the city.</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6B01CE91" w14:textId="77777777" w:rsidR="004F0DD0" w:rsidRDefault="00000000">
            <w:r>
              <w:rPr>
                <w:b/>
                <w:bCs/>
                <w:color w:val="E91E8C"/>
                <w:sz w:val="21"/>
                <w:szCs w:val="21"/>
              </w:rPr>
              <w:t>toward / to the north of</w:t>
            </w:r>
          </w:p>
        </w:tc>
      </w:tr>
      <w:tr w:rsidR="004F0DD0" w14:paraId="490499B8" w14:textId="77777777">
        <w:tc>
          <w:tcPr>
            <w:tcW w:w="56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28452C5E" w14:textId="77777777" w:rsidR="004F0DD0" w:rsidRDefault="00000000">
            <w:pPr>
              <w:jc w:val="center"/>
            </w:pPr>
            <w:r>
              <w:rPr>
                <w:b/>
                <w:bCs/>
                <w:color w:val="FFFFFF"/>
              </w:rPr>
              <w:t>10</w:t>
            </w:r>
          </w:p>
        </w:tc>
        <w:tc>
          <w:tcPr>
            <w:tcW w:w="6946"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00C3E65F" w14:textId="77777777" w:rsidR="004F0DD0" w:rsidRDefault="00000000">
            <w:r>
              <w:rPr>
                <w:sz w:val="21"/>
                <w:szCs w:val="21"/>
              </w:rPr>
              <w:t>Crowds stand _____ buildings and _____ trees to cheer.</w:t>
            </w:r>
          </w:p>
        </w:tc>
        <w:tc>
          <w:tcPr>
            <w:tcW w:w="2000"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76698447" w14:textId="77777777" w:rsidR="004F0DD0" w:rsidRDefault="00000000">
            <w:r>
              <w:rPr>
                <w:b/>
                <w:bCs/>
                <w:color w:val="E91E8C"/>
                <w:sz w:val="21"/>
                <w:szCs w:val="21"/>
              </w:rPr>
              <w:t>in front of / under</w:t>
            </w:r>
          </w:p>
        </w:tc>
      </w:tr>
    </w:tbl>
    <w:p w14:paraId="508A0BDF" w14:textId="77777777" w:rsidR="004F0DD0" w:rsidRDefault="00000000">
      <w:r>
        <w:br w:type="page"/>
      </w:r>
    </w:p>
    <w:p w14:paraId="5AF656A8" w14:textId="4F1F1A26" w:rsidR="004F0DD0" w:rsidRDefault="00000000" w:rsidP="00C77EC7">
      <w:pPr>
        <w:pBdr>
          <w:left w:val="single" w:sz="18" w:space="6" w:color="E91E8C"/>
        </w:pBdr>
        <w:tabs>
          <w:tab w:val="left" w:pos="4140"/>
        </w:tabs>
        <w:spacing w:before="480" w:after="100"/>
        <w:ind w:left="180"/>
      </w:pPr>
      <w:r>
        <w:rPr>
          <w:b/>
          <w:bCs/>
          <w:color w:val="E91E8C"/>
          <w:sz w:val="18"/>
          <w:szCs w:val="18"/>
        </w:rPr>
        <w:lastRenderedPageBreak/>
        <w:t>EXERCISE 2</w:t>
      </w:r>
      <w:r w:rsidR="00C77EC7">
        <w:rPr>
          <w:b/>
          <w:bCs/>
          <w:color w:val="E91E8C"/>
          <w:sz w:val="18"/>
          <w:szCs w:val="18"/>
        </w:rPr>
        <w:tab/>
      </w:r>
    </w:p>
    <w:p w14:paraId="37675368" w14:textId="51A09124" w:rsidR="004F0DD0" w:rsidRDefault="00000000">
      <w:pPr>
        <w:pStyle w:val="Heading1"/>
        <w:spacing w:before="60" w:after="200"/>
      </w:pPr>
      <w:r>
        <w:t xml:space="preserve">Correct or </w:t>
      </w:r>
      <w:r w:rsidR="006F5D26">
        <w:t>i</w:t>
      </w:r>
      <w:r>
        <w:t>ncorrect?</w:t>
      </w:r>
    </w:p>
    <w:p w14:paraId="5FF62B1B" w14:textId="77777777" w:rsidR="00354BCF" w:rsidRDefault="00000000" w:rsidP="00354BCF">
      <w:pPr>
        <w:spacing w:before="100" w:after="180"/>
      </w:pPr>
      <w:r>
        <w:rPr>
          <w:b/>
          <w:bCs/>
        </w:rPr>
        <w:t>Each sentence contains a preposition. Is it correct or incorrect? If incorrect, write the correct version.</w:t>
      </w:r>
      <w:r w:rsidR="00354BCF">
        <w:rPr>
          <w:b/>
          <w:bCs/>
        </w:rPr>
        <w:t xml:space="preserve"> </w:t>
      </w:r>
      <w:r w:rsidR="00354BCF">
        <w:rPr>
          <w:b/>
          <w:bCs/>
        </w:rPr>
        <w:t>The answers are in the right-hand column – cover them up until you're ready to check!</w:t>
      </w:r>
    </w:p>
    <w:p w14:paraId="627F81C0" w14:textId="77777777" w:rsidR="004F0DD0" w:rsidRDefault="004F0DD0">
      <w:pPr>
        <w:spacing w:before="80" w:after="12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4806"/>
        <w:gridCol w:w="1400"/>
        <w:gridCol w:w="2800"/>
      </w:tblGrid>
      <w:tr w:rsidR="004F0DD0" w14:paraId="4C0AAFC8" w14:textId="77777777">
        <w:trPr>
          <w:tblHeader/>
        </w:trPr>
        <w:tc>
          <w:tcPr>
            <w:tcW w:w="5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50A1934B" w14:textId="77777777" w:rsidR="004F0DD0" w:rsidRDefault="00000000">
            <w:r>
              <w:rPr>
                <w:b/>
                <w:bCs/>
                <w:color w:val="FFFFFF"/>
                <w:sz w:val="20"/>
                <w:szCs w:val="20"/>
              </w:rPr>
              <w:t>#</w:t>
            </w:r>
          </w:p>
        </w:tc>
        <w:tc>
          <w:tcPr>
            <w:tcW w:w="4806"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619C7757" w14:textId="77777777" w:rsidR="004F0DD0" w:rsidRDefault="00000000">
            <w:r>
              <w:rPr>
                <w:b/>
                <w:bCs/>
                <w:color w:val="FFFFFF"/>
                <w:sz w:val="20"/>
                <w:szCs w:val="20"/>
              </w:rPr>
              <w:t>Sentence</w:t>
            </w:r>
          </w:p>
        </w:tc>
        <w:tc>
          <w:tcPr>
            <w:tcW w:w="14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4A9B2F4E" w14:textId="77777777" w:rsidR="004F0DD0" w:rsidRDefault="00000000">
            <w:r>
              <w:rPr>
                <w:b/>
                <w:bCs/>
                <w:color w:val="FFFFFF"/>
                <w:sz w:val="20"/>
                <w:szCs w:val="20"/>
              </w:rPr>
              <w:t>Correct?</w:t>
            </w:r>
          </w:p>
        </w:tc>
        <w:tc>
          <w:tcPr>
            <w:tcW w:w="28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3E728FFD" w14:textId="77777777" w:rsidR="004F0DD0" w:rsidRDefault="00000000">
            <w:r>
              <w:rPr>
                <w:b/>
                <w:bCs/>
                <w:color w:val="FFFFFF"/>
                <w:sz w:val="20"/>
                <w:szCs w:val="20"/>
              </w:rPr>
              <w:t>If incorrect...</w:t>
            </w:r>
          </w:p>
        </w:tc>
      </w:tr>
      <w:tr w:rsidR="004F0DD0" w14:paraId="4AD8B653" w14:textId="77777777">
        <w:tc>
          <w:tcPr>
            <w:tcW w:w="5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00" w:type="dxa"/>
              <w:bottom w:w="100" w:type="dxa"/>
              <w:right w:w="100" w:type="dxa"/>
            </w:tcMar>
          </w:tcPr>
          <w:p w14:paraId="51066173" w14:textId="77777777" w:rsidR="004F0DD0" w:rsidRDefault="00000000">
            <w:pPr>
              <w:jc w:val="center"/>
            </w:pPr>
            <w:r>
              <w:rPr>
                <w:b/>
                <w:bCs/>
                <w:color w:val="FFFFFF"/>
              </w:rPr>
              <w:t>1</w:t>
            </w:r>
          </w:p>
        </w:tc>
        <w:tc>
          <w:tcPr>
            <w:tcW w:w="48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7CD551CA" w14:textId="0ACE085B" w:rsidR="004F0DD0" w:rsidRDefault="00000000">
            <w:r>
              <w:rPr>
                <w:sz w:val="21"/>
                <w:szCs w:val="21"/>
              </w:rPr>
              <w:t>Jerome was sitting</w:t>
            </w:r>
            <w:r w:rsidR="00354BCF">
              <w:rPr>
                <w:sz w:val="21"/>
                <w:szCs w:val="21"/>
              </w:rPr>
              <w:t xml:space="preserve"> painting their nails</w:t>
            </w:r>
            <w:r>
              <w:rPr>
                <w:sz w:val="21"/>
                <w:szCs w:val="21"/>
              </w:rPr>
              <w:t xml:space="preserve"> in the corner of the room.</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1EAFAA7F" w14:textId="77777777" w:rsidR="004F0DD0" w:rsidRDefault="00000000">
            <w:r>
              <w:rPr>
                <w:b/>
                <w:bCs/>
                <w:color w:val="2E7D32"/>
                <w:sz w:val="21"/>
                <w:szCs w:val="21"/>
              </w:rPr>
              <w:t>Correct</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542C8435" w14:textId="77777777" w:rsidR="004F0DD0" w:rsidRDefault="004F0DD0"/>
        </w:tc>
      </w:tr>
      <w:tr w:rsidR="004F0DD0" w14:paraId="37EDEA2C" w14:textId="77777777">
        <w:tc>
          <w:tcPr>
            <w:tcW w:w="5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00" w:type="dxa"/>
              <w:bottom w:w="100" w:type="dxa"/>
              <w:right w:w="100" w:type="dxa"/>
            </w:tcMar>
          </w:tcPr>
          <w:p w14:paraId="76D77C85" w14:textId="77777777" w:rsidR="004F0DD0" w:rsidRDefault="00000000">
            <w:pPr>
              <w:jc w:val="center"/>
            </w:pPr>
            <w:r>
              <w:rPr>
                <w:b/>
                <w:bCs/>
                <w:color w:val="FFFFFF"/>
              </w:rPr>
              <w:t>2</w:t>
            </w:r>
          </w:p>
        </w:tc>
        <w:tc>
          <w:tcPr>
            <w:tcW w:w="4806"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43D0E983" w14:textId="3FA9DAED" w:rsidR="004F0DD0" w:rsidRDefault="00000000">
            <w:r>
              <w:rPr>
                <w:sz w:val="21"/>
                <w:szCs w:val="21"/>
              </w:rPr>
              <w:t>Celeste was waiting</w:t>
            </w:r>
            <w:r w:rsidR="00354BCF">
              <w:rPr>
                <w:sz w:val="21"/>
                <w:szCs w:val="21"/>
              </w:rPr>
              <w:t xml:space="preserve"> for her partner</w:t>
            </w:r>
            <w:r>
              <w:rPr>
                <w:sz w:val="21"/>
                <w:szCs w:val="21"/>
              </w:rPr>
              <w:t xml:space="preserve"> on the corner of the street.</w:t>
            </w:r>
          </w:p>
        </w:tc>
        <w:tc>
          <w:tcPr>
            <w:tcW w:w="1400"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409B0F58" w14:textId="77777777" w:rsidR="004F0DD0" w:rsidRDefault="00000000">
            <w:r>
              <w:rPr>
                <w:b/>
                <w:bCs/>
                <w:color w:val="2E7D32"/>
                <w:sz w:val="21"/>
                <w:szCs w:val="21"/>
              </w:rPr>
              <w:t>Correct</w:t>
            </w:r>
          </w:p>
        </w:tc>
        <w:tc>
          <w:tcPr>
            <w:tcW w:w="2800"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17A88B1F" w14:textId="77777777" w:rsidR="004F0DD0" w:rsidRDefault="004F0DD0"/>
        </w:tc>
      </w:tr>
      <w:tr w:rsidR="004F0DD0" w14:paraId="00BB85B5" w14:textId="77777777">
        <w:tc>
          <w:tcPr>
            <w:tcW w:w="5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00" w:type="dxa"/>
              <w:bottom w:w="100" w:type="dxa"/>
              <w:right w:w="100" w:type="dxa"/>
            </w:tcMar>
          </w:tcPr>
          <w:p w14:paraId="3D3D5F85" w14:textId="77777777" w:rsidR="004F0DD0" w:rsidRDefault="00000000">
            <w:pPr>
              <w:jc w:val="center"/>
            </w:pPr>
            <w:r>
              <w:rPr>
                <w:b/>
                <w:bCs/>
                <w:color w:val="FFFFFF"/>
              </w:rPr>
              <w:t>3</w:t>
            </w:r>
          </w:p>
        </w:tc>
        <w:tc>
          <w:tcPr>
            <w:tcW w:w="48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76863A5E" w14:textId="07BF59A0" w:rsidR="004F0DD0" w:rsidRDefault="00000000">
            <w:r>
              <w:rPr>
                <w:sz w:val="21"/>
                <w:szCs w:val="21"/>
              </w:rPr>
              <w:t>Hari left her umbrella in the bus.</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167A2C2D" w14:textId="77777777" w:rsidR="004F0DD0" w:rsidRDefault="00000000">
            <w:r>
              <w:rPr>
                <w:b/>
                <w:bCs/>
                <w:color w:val="C62828"/>
                <w:sz w:val="21"/>
                <w:szCs w:val="21"/>
              </w:rPr>
              <w:t>Incorrect</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67FD6FEB" w14:textId="77777777" w:rsidR="004F0DD0" w:rsidRDefault="00000000">
            <w:r>
              <w:rPr>
                <w:i/>
                <w:iCs/>
                <w:color w:val="008080"/>
                <w:sz w:val="21"/>
                <w:szCs w:val="21"/>
              </w:rPr>
              <w:t>on the bus</w:t>
            </w:r>
          </w:p>
        </w:tc>
      </w:tr>
      <w:tr w:rsidR="004F0DD0" w14:paraId="04EAB466" w14:textId="77777777">
        <w:tc>
          <w:tcPr>
            <w:tcW w:w="5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00" w:type="dxa"/>
              <w:bottom w:w="100" w:type="dxa"/>
              <w:right w:w="100" w:type="dxa"/>
            </w:tcMar>
          </w:tcPr>
          <w:p w14:paraId="3505237B" w14:textId="77777777" w:rsidR="004F0DD0" w:rsidRDefault="00000000">
            <w:pPr>
              <w:jc w:val="center"/>
            </w:pPr>
            <w:r>
              <w:rPr>
                <w:b/>
                <w:bCs/>
                <w:color w:val="FFFFFF"/>
              </w:rPr>
              <w:t>4</w:t>
            </w:r>
          </w:p>
        </w:tc>
        <w:tc>
          <w:tcPr>
            <w:tcW w:w="4806"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212EFE67" w14:textId="3D667188" w:rsidR="004F0DD0" w:rsidRDefault="00000000">
            <w:r>
              <w:rPr>
                <w:sz w:val="21"/>
                <w:szCs w:val="21"/>
              </w:rPr>
              <w:t xml:space="preserve">Marcos and Kim drove to </w:t>
            </w:r>
            <w:r w:rsidR="00354BCF">
              <w:rPr>
                <w:sz w:val="21"/>
                <w:szCs w:val="21"/>
              </w:rPr>
              <w:t xml:space="preserve">London </w:t>
            </w:r>
            <w:r>
              <w:rPr>
                <w:sz w:val="21"/>
                <w:szCs w:val="21"/>
              </w:rPr>
              <w:t>in their car</w:t>
            </w:r>
            <w:r w:rsidR="00354BCF">
              <w:rPr>
                <w:sz w:val="21"/>
                <w:szCs w:val="21"/>
              </w:rPr>
              <w:t xml:space="preserve"> to attend the Pride march</w:t>
            </w:r>
            <w:r>
              <w:rPr>
                <w:sz w:val="21"/>
                <w:szCs w:val="21"/>
              </w:rPr>
              <w:t>.</w:t>
            </w:r>
          </w:p>
        </w:tc>
        <w:tc>
          <w:tcPr>
            <w:tcW w:w="1400"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22E276CC" w14:textId="77777777" w:rsidR="004F0DD0" w:rsidRDefault="00000000">
            <w:r>
              <w:rPr>
                <w:b/>
                <w:bCs/>
                <w:color w:val="2E7D32"/>
                <w:sz w:val="21"/>
                <w:szCs w:val="21"/>
              </w:rPr>
              <w:t>Correct</w:t>
            </w:r>
          </w:p>
        </w:tc>
        <w:tc>
          <w:tcPr>
            <w:tcW w:w="2800"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64F422DF" w14:textId="77777777" w:rsidR="004F0DD0" w:rsidRDefault="004F0DD0"/>
        </w:tc>
      </w:tr>
      <w:tr w:rsidR="004F0DD0" w14:paraId="5B8DAC1C" w14:textId="77777777">
        <w:tc>
          <w:tcPr>
            <w:tcW w:w="5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00" w:type="dxa"/>
              <w:bottom w:w="100" w:type="dxa"/>
              <w:right w:w="100" w:type="dxa"/>
            </w:tcMar>
          </w:tcPr>
          <w:p w14:paraId="3B174DB9" w14:textId="77777777" w:rsidR="004F0DD0" w:rsidRDefault="00000000">
            <w:pPr>
              <w:jc w:val="center"/>
            </w:pPr>
            <w:r>
              <w:rPr>
                <w:b/>
                <w:bCs/>
                <w:color w:val="FFFFFF"/>
              </w:rPr>
              <w:t>5</w:t>
            </w:r>
          </w:p>
        </w:tc>
        <w:tc>
          <w:tcPr>
            <w:tcW w:w="48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080D938B" w14:textId="77777777" w:rsidR="004F0DD0" w:rsidRDefault="00000000">
            <w:r>
              <w:rPr>
                <w:sz w:val="21"/>
                <w:szCs w:val="21"/>
              </w:rPr>
              <w:t>Rowan lives at Brighton.</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0BE1ED1A" w14:textId="77777777" w:rsidR="004F0DD0" w:rsidRDefault="00000000">
            <w:r>
              <w:rPr>
                <w:b/>
                <w:bCs/>
                <w:color w:val="C62828"/>
                <w:sz w:val="21"/>
                <w:szCs w:val="21"/>
              </w:rPr>
              <w:t>Incorrect</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7551BB5C" w14:textId="77777777" w:rsidR="004F0DD0" w:rsidRDefault="00000000">
            <w:r>
              <w:rPr>
                <w:i/>
                <w:iCs/>
                <w:color w:val="008080"/>
                <w:sz w:val="21"/>
                <w:szCs w:val="21"/>
              </w:rPr>
              <w:t>in Brighton</w:t>
            </w:r>
          </w:p>
        </w:tc>
      </w:tr>
      <w:tr w:rsidR="004F0DD0" w14:paraId="152FBBC2" w14:textId="77777777">
        <w:tc>
          <w:tcPr>
            <w:tcW w:w="5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00" w:type="dxa"/>
              <w:bottom w:w="100" w:type="dxa"/>
              <w:right w:w="100" w:type="dxa"/>
            </w:tcMar>
          </w:tcPr>
          <w:p w14:paraId="65109964" w14:textId="77777777" w:rsidR="004F0DD0" w:rsidRDefault="00000000">
            <w:pPr>
              <w:jc w:val="center"/>
            </w:pPr>
            <w:r>
              <w:rPr>
                <w:b/>
                <w:bCs/>
                <w:color w:val="FFFFFF"/>
              </w:rPr>
              <w:t>6</w:t>
            </w:r>
          </w:p>
        </w:tc>
        <w:tc>
          <w:tcPr>
            <w:tcW w:w="4806"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48D98EC2" w14:textId="753A1DD9" w:rsidR="004F0DD0" w:rsidRDefault="00000000">
            <w:r>
              <w:rPr>
                <w:sz w:val="21"/>
                <w:szCs w:val="21"/>
              </w:rPr>
              <w:t>River stood at</w:t>
            </w:r>
            <w:r w:rsidR="006F5D26">
              <w:rPr>
                <w:sz w:val="21"/>
                <w:szCs w:val="21"/>
              </w:rPr>
              <w:t xml:space="preserve"> the</w:t>
            </w:r>
            <w:r>
              <w:rPr>
                <w:sz w:val="21"/>
                <w:szCs w:val="21"/>
              </w:rPr>
              <w:t xml:space="preserve"> front of the </w:t>
            </w:r>
            <w:r w:rsidR="00354BCF">
              <w:rPr>
                <w:sz w:val="21"/>
                <w:szCs w:val="21"/>
              </w:rPr>
              <w:t xml:space="preserve">toilet </w:t>
            </w:r>
            <w:r>
              <w:rPr>
                <w:sz w:val="21"/>
                <w:szCs w:val="21"/>
              </w:rPr>
              <w:t>queue.</w:t>
            </w:r>
          </w:p>
        </w:tc>
        <w:tc>
          <w:tcPr>
            <w:tcW w:w="1400"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5D4684DD" w14:textId="77777777" w:rsidR="004F0DD0" w:rsidRDefault="00000000">
            <w:r>
              <w:rPr>
                <w:b/>
                <w:bCs/>
                <w:color w:val="C62828"/>
                <w:sz w:val="21"/>
                <w:szCs w:val="21"/>
              </w:rPr>
              <w:t>Incorrect</w:t>
            </w:r>
          </w:p>
        </w:tc>
        <w:tc>
          <w:tcPr>
            <w:tcW w:w="2800"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7563EAB3" w14:textId="620FFADE" w:rsidR="004F0DD0" w:rsidRDefault="006F5D26">
            <w:r>
              <w:rPr>
                <w:i/>
                <w:iCs/>
                <w:color w:val="008080"/>
                <w:sz w:val="21"/>
                <w:szCs w:val="21"/>
              </w:rPr>
              <w:t>In the front of the queue</w:t>
            </w:r>
          </w:p>
        </w:tc>
      </w:tr>
      <w:tr w:rsidR="004F0DD0" w14:paraId="6325ABCE" w14:textId="77777777">
        <w:tc>
          <w:tcPr>
            <w:tcW w:w="5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00" w:type="dxa"/>
              <w:bottom w:w="100" w:type="dxa"/>
              <w:right w:w="100" w:type="dxa"/>
            </w:tcMar>
          </w:tcPr>
          <w:p w14:paraId="6342B626" w14:textId="77777777" w:rsidR="004F0DD0" w:rsidRDefault="00000000">
            <w:pPr>
              <w:jc w:val="center"/>
            </w:pPr>
            <w:r>
              <w:rPr>
                <w:b/>
                <w:bCs/>
                <w:color w:val="FFFFFF"/>
              </w:rPr>
              <w:t>7</w:t>
            </w:r>
          </w:p>
        </w:tc>
        <w:tc>
          <w:tcPr>
            <w:tcW w:w="48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1152C43F" w14:textId="77777777" w:rsidR="004F0DD0" w:rsidRDefault="00000000">
            <w:r>
              <w:rPr>
                <w:sz w:val="21"/>
                <w:szCs w:val="21"/>
              </w:rPr>
              <w:t>Bonnie sat between Remy and Finn at the drag show.</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2F3F62B4" w14:textId="77777777" w:rsidR="004F0DD0" w:rsidRDefault="00000000">
            <w:r>
              <w:rPr>
                <w:b/>
                <w:bCs/>
                <w:color w:val="2E7D32"/>
                <w:sz w:val="21"/>
                <w:szCs w:val="21"/>
              </w:rPr>
              <w:t>Correct</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2DBA679D" w14:textId="77777777" w:rsidR="004F0DD0" w:rsidRDefault="004F0DD0"/>
        </w:tc>
      </w:tr>
      <w:tr w:rsidR="004F0DD0" w14:paraId="505A576C" w14:textId="77777777">
        <w:tc>
          <w:tcPr>
            <w:tcW w:w="5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00" w:type="dxa"/>
              <w:bottom w:w="100" w:type="dxa"/>
              <w:right w:w="100" w:type="dxa"/>
            </w:tcMar>
          </w:tcPr>
          <w:p w14:paraId="373CD966" w14:textId="77777777" w:rsidR="004F0DD0" w:rsidRDefault="00000000">
            <w:pPr>
              <w:jc w:val="center"/>
            </w:pPr>
            <w:r>
              <w:rPr>
                <w:b/>
                <w:bCs/>
                <w:color w:val="FFFFFF"/>
              </w:rPr>
              <w:t>8</w:t>
            </w:r>
          </w:p>
        </w:tc>
        <w:tc>
          <w:tcPr>
            <w:tcW w:w="4806"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346CF68C" w14:textId="282DFFE9" w:rsidR="004F0DD0" w:rsidRDefault="00354BCF">
            <w:r>
              <w:rPr>
                <w:sz w:val="21"/>
                <w:szCs w:val="21"/>
              </w:rPr>
              <w:t>Rav’s</w:t>
            </w:r>
            <w:r w:rsidR="00000000">
              <w:rPr>
                <w:sz w:val="21"/>
                <w:szCs w:val="21"/>
              </w:rPr>
              <w:t xml:space="preserve"> flat is on the second floor, just above mine.</w:t>
            </w:r>
          </w:p>
        </w:tc>
        <w:tc>
          <w:tcPr>
            <w:tcW w:w="1400"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533B2031" w14:textId="77777777" w:rsidR="004F0DD0" w:rsidRDefault="00000000">
            <w:r>
              <w:rPr>
                <w:b/>
                <w:bCs/>
                <w:color w:val="2E7D32"/>
                <w:sz w:val="21"/>
                <w:szCs w:val="21"/>
              </w:rPr>
              <w:t>Correct</w:t>
            </w:r>
          </w:p>
        </w:tc>
        <w:tc>
          <w:tcPr>
            <w:tcW w:w="2800"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1E4ECEA5" w14:textId="77777777" w:rsidR="004F0DD0" w:rsidRDefault="004F0DD0"/>
        </w:tc>
      </w:tr>
      <w:tr w:rsidR="004F0DD0" w14:paraId="0AD39B08" w14:textId="77777777">
        <w:tc>
          <w:tcPr>
            <w:tcW w:w="5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00" w:type="dxa"/>
              <w:bottom w:w="100" w:type="dxa"/>
              <w:right w:w="100" w:type="dxa"/>
            </w:tcMar>
          </w:tcPr>
          <w:p w14:paraId="34D8AF04" w14:textId="77777777" w:rsidR="004F0DD0" w:rsidRDefault="00000000">
            <w:pPr>
              <w:jc w:val="center"/>
            </w:pPr>
            <w:r>
              <w:rPr>
                <w:b/>
                <w:bCs/>
                <w:color w:val="FFFFFF"/>
              </w:rPr>
              <w:t>9</w:t>
            </w:r>
          </w:p>
        </w:tc>
        <w:tc>
          <w:tcPr>
            <w:tcW w:w="48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77BEEBB1" w14:textId="77777777" w:rsidR="004F0DD0" w:rsidRDefault="00000000">
            <w:r>
              <w:rPr>
                <w:sz w:val="21"/>
                <w:szCs w:val="21"/>
              </w:rPr>
              <w:t>They met at the Pride parade and fell in love immediately.</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7264CAD3" w14:textId="77777777" w:rsidR="004F0DD0" w:rsidRDefault="00000000">
            <w:r>
              <w:rPr>
                <w:b/>
                <w:bCs/>
                <w:color w:val="2E7D32"/>
                <w:sz w:val="21"/>
                <w:szCs w:val="21"/>
              </w:rPr>
              <w:t>Correct</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1FC605A7" w14:textId="77777777" w:rsidR="004F0DD0" w:rsidRDefault="004F0DD0"/>
        </w:tc>
      </w:tr>
      <w:tr w:rsidR="004F0DD0" w14:paraId="187EC451" w14:textId="77777777">
        <w:tc>
          <w:tcPr>
            <w:tcW w:w="500" w:type="dxa"/>
            <w:tcBorders>
              <w:top w:val="single" w:sz="1" w:space="0" w:color="DDDDDD"/>
              <w:left w:val="single" w:sz="1" w:space="0" w:color="DDDDDD"/>
              <w:bottom w:val="single" w:sz="1" w:space="0" w:color="DDDDDD"/>
              <w:right w:val="single" w:sz="1" w:space="0" w:color="DDDDDD"/>
            </w:tcBorders>
            <w:shd w:val="clear" w:color="auto" w:fill="E91E8C"/>
            <w:tcMar>
              <w:top w:w="100" w:type="dxa"/>
              <w:left w:w="100" w:type="dxa"/>
              <w:bottom w:w="100" w:type="dxa"/>
              <w:right w:w="100" w:type="dxa"/>
            </w:tcMar>
          </w:tcPr>
          <w:p w14:paraId="72EF40B2" w14:textId="77777777" w:rsidR="004F0DD0" w:rsidRDefault="00000000">
            <w:pPr>
              <w:jc w:val="center"/>
            </w:pPr>
            <w:r>
              <w:rPr>
                <w:b/>
                <w:bCs/>
                <w:color w:val="FFFFFF"/>
              </w:rPr>
              <w:t>10</w:t>
            </w:r>
          </w:p>
        </w:tc>
        <w:tc>
          <w:tcPr>
            <w:tcW w:w="4806"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5F91CEBE" w14:textId="77777777" w:rsidR="004F0DD0" w:rsidRDefault="00000000">
            <w:r>
              <w:rPr>
                <w:sz w:val="21"/>
                <w:szCs w:val="21"/>
              </w:rPr>
              <w:t>Rumi put the rainbow flag in the corner of their bedroom.</w:t>
            </w:r>
          </w:p>
        </w:tc>
        <w:tc>
          <w:tcPr>
            <w:tcW w:w="1400"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77B54662" w14:textId="77777777" w:rsidR="004F0DD0" w:rsidRDefault="00000000">
            <w:r>
              <w:rPr>
                <w:b/>
                <w:bCs/>
                <w:color w:val="2E7D32"/>
                <w:sz w:val="21"/>
                <w:szCs w:val="21"/>
              </w:rPr>
              <w:t>Correct</w:t>
            </w:r>
          </w:p>
        </w:tc>
        <w:tc>
          <w:tcPr>
            <w:tcW w:w="2800" w:type="dxa"/>
            <w:tcBorders>
              <w:top w:val="single" w:sz="1" w:space="0" w:color="DDDDDD"/>
              <w:left w:val="single" w:sz="1" w:space="0" w:color="DDDDDD"/>
              <w:bottom w:val="single" w:sz="1" w:space="0" w:color="DDDDDD"/>
              <w:right w:val="single" w:sz="1" w:space="0" w:color="DDDDDD"/>
            </w:tcBorders>
            <w:shd w:val="clear" w:color="auto" w:fill="FDE8F4"/>
            <w:tcMar>
              <w:top w:w="100" w:type="dxa"/>
              <w:left w:w="140" w:type="dxa"/>
              <w:bottom w:w="100" w:type="dxa"/>
              <w:right w:w="100" w:type="dxa"/>
            </w:tcMar>
          </w:tcPr>
          <w:p w14:paraId="005A0502" w14:textId="77777777" w:rsidR="004F0DD0" w:rsidRDefault="004F0DD0"/>
        </w:tc>
      </w:tr>
    </w:tbl>
    <w:p w14:paraId="523E1FCF" w14:textId="77777777" w:rsidR="004F0DD0" w:rsidRDefault="004F0DD0">
      <w:pPr>
        <w:spacing w:before="200" w:after="80"/>
      </w:pPr>
    </w:p>
    <w:p w14:paraId="34571BE0" w14:textId="77777777" w:rsidR="004F0DD0" w:rsidRDefault="00000000">
      <w:pPr>
        <w:pStyle w:val="Heading2"/>
        <w:spacing w:before="280"/>
      </w:pPr>
      <w:r>
        <w:t>Notes on tricky ones</w:t>
      </w:r>
    </w:p>
    <w:p w14:paraId="0CD53DF7" w14:textId="7981ECC1" w:rsidR="004F0DD0" w:rsidRDefault="00000000">
      <w:pPr>
        <w:spacing w:before="80" w:after="80"/>
      </w:pPr>
      <w:r>
        <w:rPr>
          <w:b/>
          <w:bCs/>
        </w:rPr>
        <w:t xml:space="preserve">Question 3: </w:t>
      </w:r>
      <w:r>
        <w:t xml:space="preserve">on the bus </w:t>
      </w:r>
      <w:r w:rsidR="006F5D26">
        <w:t>–</w:t>
      </w:r>
      <w:r>
        <w:t xml:space="preserve"> we use </w:t>
      </w:r>
      <w:r>
        <w:rPr>
          <w:b/>
          <w:bCs/>
        </w:rPr>
        <w:t>on</w:t>
      </w:r>
      <w:r>
        <w:t xml:space="preserve"> for public transport services (bus, train, plane, tram). Think of boarding a service rather than getting inside a vehicle.</w:t>
      </w:r>
    </w:p>
    <w:p w14:paraId="6BB6DB2F" w14:textId="752464AB" w:rsidR="004F0DD0" w:rsidRDefault="00000000">
      <w:pPr>
        <w:spacing w:before="80" w:after="80"/>
      </w:pPr>
      <w:r>
        <w:rPr>
          <w:b/>
          <w:bCs/>
        </w:rPr>
        <w:t xml:space="preserve">Question 5: </w:t>
      </w:r>
      <w:r>
        <w:t xml:space="preserve">in Brighton </w:t>
      </w:r>
      <w:r w:rsidR="006F5D26">
        <w:t>–</w:t>
      </w:r>
      <w:r>
        <w:t xml:space="preserve"> we use </w:t>
      </w:r>
      <w:r>
        <w:rPr>
          <w:b/>
          <w:bCs/>
        </w:rPr>
        <w:t>in</w:t>
      </w:r>
      <w:r>
        <w:t xml:space="preserve"> for cities and towns. </w:t>
      </w:r>
      <w:r>
        <w:rPr>
          <w:i/>
          <w:iCs/>
        </w:rPr>
        <w:t>At Brighton</w:t>
      </w:r>
      <w:r>
        <w:t xml:space="preserve"> </w:t>
      </w:r>
      <w:r w:rsidR="00354BCF">
        <w:t>does not work in English.</w:t>
      </w:r>
    </w:p>
    <w:p w14:paraId="61038B97" w14:textId="74DC8FD1" w:rsidR="004F0DD0" w:rsidRDefault="00000000">
      <w:pPr>
        <w:spacing w:before="80" w:after="80"/>
      </w:pPr>
      <w:r>
        <w:rPr>
          <w:b/>
          <w:bCs/>
        </w:rPr>
        <w:t xml:space="preserve">Question 6: </w:t>
      </w:r>
      <w:r>
        <w:t>in</w:t>
      </w:r>
      <w:r w:rsidR="006F5D26">
        <w:t xml:space="preserve"> the</w:t>
      </w:r>
      <w:r>
        <w:t xml:space="preserve"> front of </w:t>
      </w:r>
      <w:r w:rsidR="006F5D26">
        <w:t>–</w:t>
      </w:r>
      <w:r>
        <w:t xml:space="preserve"> this is a prepositional phrase. </w:t>
      </w:r>
      <w:r>
        <w:rPr>
          <w:i/>
          <w:iCs/>
        </w:rPr>
        <w:t xml:space="preserve">At </w:t>
      </w:r>
      <w:r w:rsidR="006F5D26">
        <w:rPr>
          <w:i/>
          <w:iCs/>
        </w:rPr>
        <w:t xml:space="preserve">the </w:t>
      </w:r>
      <w:r>
        <w:rPr>
          <w:i/>
          <w:iCs/>
        </w:rPr>
        <w:t>front of</w:t>
      </w:r>
      <w:r>
        <w:t xml:space="preserve"> is not correct in English.</w:t>
      </w:r>
    </w:p>
    <w:p w14:paraId="600F00E3" w14:textId="77777777" w:rsidR="004F0DD0" w:rsidRDefault="00000000">
      <w:r>
        <w:br w:type="page"/>
      </w:r>
    </w:p>
    <w:p w14:paraId="3AA1E6EC" w14:textId="77777777" w:rsidR="004F0DD0" w:rsidRDefault="00000000">
      <w:pPr>
        <w:pBdr>
          <w:left w:val="single" w:sz="18" w:space="6" w:color="E91E8C"/>
        </w:pBdr>
        <w:spacing w:before="480" w:after="100"/>
        <w:ind w:left="180"/>
      </w:pPr>
      <w:r>
        <w:rPr>
          <w:b/>
          <w:bCs/>
          <w:color w:val="E91E8C"/>
          <w:sz w:val="18"/>
          <w:szCs w:val="18"/>
        </w:rPr>
        <w:lastRenderedPageBreak/>
        <w:t>EXERCISE 3</w:t>
      </w:r>
    </w:p>
    <w:p w14:paraId="7024B922" w14:textId="00C09FB4" w:rsidR="004F0DD0" w:rsidRDefault="00000000">
      <w:pPr>
        <w:pStyle w:val="Heading1"/>
        <w:spacing w:before="60" w:after="200"/>
      </w:pPr>
      <w:r>
        <w:t xml:space="preserve">Write </w:t>
      </w:r>
      <w:r w:rsidR="006F5D26">
        <w:t>y</w:t>
      </w:r>
      <w:r>
        <w:t xml:space="preserve">our </w:t>
      </w:r>
      <w:r w:rsidR="006F5D26">
        <w:t>o</w:t>
      </w:r>
      <w:r>
        <w:t>wn</w:t>
      </w:r>
    </w:p>
    <w:p w14:paraId="4BDF3F8B" w14:textId="5DE4BF78" w:rsidR="004F0DD0" w:rsidRDefault="00000000">
      <w:pPr>
        <w:spacing w:before="80" w:after="80"/>
      </w:pPr>
      <w:r>
        <w:t xml:space="preserve">Now it's your turn. Write a sentence for each prompt using a preposition of place. Try to use a different preposition each time. </w:t>
      </w:r>
      <w:r w:rsidR="006F5D26">
        <w:t>This</w:t>
      </w:r>
      <w:r>
        <w:t xml:space="preserve"> </w:t>
      </w:r>
      <w:r w:rsidR="006F5D26">
        <w:t>will help you get more</w:t>
      </w:r>
      <w:r>
        <w:t xml:space="preserve"> comfortable using prepositions naturally.</w:t>
      </w:r>
    </w:p>
    <w:p w14:paraId="4E958A71" w14:textId="77777777" w:rsidR="004F0DD0" w:rsidRDefault="004F0DD0">
      <w:pPr>
        <w:spacing w:before="80" w:after="80"/>
      </w:pPr>
    </w:p>
    <w:p w14:paraId="59ECEDD0" w14:textId="77777777" w:rsidR="004F0DD0" w:rsidRDefault="00000000">
      <w:pPr>
        <w:pBdr>
          <w:left w:val="single" w:sz="8" w:space="8" w:color="7B2D8B"/>
        </w:pBdr>
        <w:spacing w:before="80" w:after="80"/>
        <w:ind w:left="560"/>
      </w:pPr>
      <w:r>
        <w:rPr>
          <w:i/>
          <w:iCs/>
          <w:color w:val="7B2D8B"/>
        </w:rPr>
        <w:t>Example: I live on the third floor of a block of flats, next to a small park.</w:t>
      </w:r>
    </w:p>
    <w:p w14:paraId="716C1974" w14:textId="77777777" w:rsidR="004F0DD0" w:rsidRDefault="004F0DD0">
      <w:pPr>
        <w:spacing w:before="80" w:after="12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3500"/>
        <w:gridCol w:w="5506"/>
      </w:tblGrid>
      <w:tr w:rsidR="004F0DD0" w14:paraId="2CBD0B96" w14:textId="77777777">
        <w:trPr>
          <w:tblHeader/>
        </w:trPr>
        <w:tc>
          <w:tcPr>
            <w:tcW w:w="5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5B196FA0" w14:textId="77777777" w:rsidR="004F0DD0" w:rsidRDefault="00000000">
            <w:r>
              <w:rPr>
                <w:b/>
                <w:bCs/>
                <w:color w:val="FFFFFF"/>
                <w:sz w:val="20"/>
                <w:szCs w:val="20"/>
              </w:rPr>
              <w:t>#</w:t>
            </w:r>
          </w:p>
        </w:tc>
        <w:tc>
          <w:tcPr>
            <w:tcW w:w="35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79DC29F5" w14:textId="77777777" w:rsidR="004F0DD0" w:rsidRDefault="00000000">
            <w:r>
              <w:rPr>
                <w:b/>
                <w:bCs/>
                <w:color w:val="FFFFFF"/>
                <w:sz w:val="20"/>
                <w:szCs w:val="20"/>
              </w:rPr>
              <w:t>Prompt</w:t>
            </w:r>
          </w:p>
        </w:tc>
        <w:tc>
          <w:tcPr>
            <w:tcW w:w="5506"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0E429E3C" w14:textId="77777777" w:rsidR="004F0DD0" w:rsidRDefault="00000000">
            <w:r>
              <w:rPr>
                <w:b/>
                <w:bCs/>
                <w:color w:val="FFFFFF"/>
                <w:sz w:val="20"/>
                <w:szCs w:val="20"/>
              </w:rPr>
              <w:t>Your sentence</w:t>
            </w:r>
          </w:p>
        </w:tc>
      </w:tr>
      <w:tr w:rsidR="004F0DD0" w14:paraId="4CD11B27" w14:textId="77777777">
        <w:tc>
          <w:tcPr>
            <w:tcW w:w="5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6B723E46" w14:textId="77777777" w:rsidR="004F0DD0" w:rsidRDefault="00000000">
            <w:pPr>
              <w:jc w:val="center"/>
            </w:pPr>
            <w:r>
              <w:rPr>
                <w:b/>
                <w:bCs/>
                <w:color w:val="FFFFFF"/>
              </w:rPr>
              <w:t>1</w:t>
            </w:r>
          </w:p>
        </w:tc>
        <w:tc>
          <w:tcPr>
            <w:tcW w:w="35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18CBF9E5" w14:textId="77777777" w:rsidR="004F0DD0" w:rsidRDefault="00000000">
            <w:r>
              <w:rPr>
                <w:i/>
                <w:iCs/>
                <w:color w:val="666666"/>
                <w:sz w:val="21"/>
                <w:szCs w:val="21"/>
              </w:rPr>
              <w:t>Where do you live? (floor, building, street)</w:t>
            </w:r>
          </w:p>
        </w:tc>
        <w:tc>
          <w:tcPr>
            <w:tcW w:w="55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643E8069" w14:textId="77777777" w:rsidR="004F0DD0" w:rsidRDefault="004F0DD0"/>
        </w:tc>
      </w:tr>
      <w:tr w:rsidR="004F0DD0" w14:paraId="1DB9B1E5" w14:textId="77777777">
        <w:tc>
          <w:tcPr>
            <w:tcW w:w="5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0D0B8D4C" w14:textId="77777777" w:rsidR="004F0DD0" w:rsidRDefault="00000000">
            <w:pPr>
              <w:jc w:val="center"/>
            </w:pPr>
            <w:r>
              <w:rPr>
                <w:b/>
                <w:bCs/>
                <w:color w:val="FFFFFF"/>
              </w:rPr>
              <w:t>2</w:t>
            </w:r>
          </w:p>
        </w:tc>
        <w:tc>
          <w:tcPr>
            <w:tcW w:w="3500"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0F386631" w14:textId="77777777" w:rsidR="004F0DD0" w:rsidRDefault="00000000">
            <w:r>
              <w:rPr>
                <w:i/>
                <w:iCs/>
                <w:color w:val="666666"/>
                <w:sz w:val="21"/>
                <w:szCs w:val="21"/>
              </w:rPr>
              <w:t>What is near your home?</w:t>
            </w:r>
          </w:p>
        </w:tc>
        <w:tc>
          <w:tcPr>
            <w:tcW w:w="5506"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01B52784" w14:textId="77777777" w:rsidR="004F0DD0" w:rsidRDefault="004F0DD0"/>
        </w:tc>
      </w:tr>
      <w:tr w:rsidR="004F0DD0" w14:paraId="20300457" w14:textId="77777777">
        <w:tc>
          <w:tcPr>
            <w:tcW w:w="5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77EA67D8" w14:textId="77777777" w:rsidR="004F0DD0" w:rsidRDefault="00000000">
            <w:pPr>
              <w:jc w:val="center"/>
            </w:pPr>
            <w:r>
              <w:rPr>
                <w:b/>
                <w:bCs/>
                <w:color w:val="FFFFFF"/>
              </w:rPr>
              <w:t>3</w:t>
            </w:r>
          </w:p>
        </w:tc>
        <w:tc>
          <w:tcPr>
            <w:tcW w:w="35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769ECF83" w14:textId="77777777" w:rsidR="004F0DD0" w:rsidRDefault="00000000">
            <w:r>
              <w:rPr>
                <w:i/>
                <w:iCs/>
                <w:color w:val="666666"/>
                <w:sz w:val="21"/>
                <w:szCs w:val="21"/>
              </w:rPr>
              <w:t>Where is your favourite place in your city?</w:t>
            </w:r>
          </w:p>
        </w:tc>
        <w:tc>
          <w:tcPr>
            <w:tcW w:w="55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458BD325" w14:textId="77777777" w:rsidR="004F0DD0" w:rsidRDefault="004F0DD0"/>
        </w:tc>
      </w:tr>
      <w:tr w:rsidR="004F0DD0" w14:paraId="6AE9004F" w14:textId="77777777">
        <w:tc>
          <w:tcPr>
            <w:tcW w:w="5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6D234589" w14:textId="77777777" w:rsidR="004F0DD0" w:rsidRDefault="00000000">
            <w:pPr>
              <w:jc w:val="center"/>
            </w:pPr>
            <w:r>
              <w:rPr>
                <w:b/>
                <w:bCs/>
                <w:color w:val="FFFFFF"/>
              </w:rPr>
              <w:t>4</w:t>
            </w:r>
          </w:p>
        </w:tc>
        <w:tc>
          <w:tcPr>
            <w:tcW w:w="3500"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7D2F80FE" w14:textId="77777777" w:rsidR="004F0DD0" w:rsidRDefault="00000000">
            <w:r>
              <w:rPr>
                <w:i/>
                <w:iCs/>
                <w:color w:val="666666"/>
                <w:sz w:val="21"/>
                <w:szCs w:val="21"/>
              </w:rPr>
              <w:t>How do you get to work or school?</w:t>
            </w:r>
          </w:p>
        </w:tc>
        <w:tc>
          <w:tcPr>
            <w:tcW w:w="5506" w:type="dxa"/>
            <w:tcBorders>
              <w:top w:val="single" w:sz="1" w:space="0" w:color="DDDDDD"/>
              <w:left w:val="single" w:sz="1" w:space="0" w:color="DDDDDD"/>
              <w:bottom w:val="single" w:sz="1" w:space="0" w:color="DDDDDD"/>
              <w:right w:val="single" w:sz="1" w:space="0" w:color="DDDDDD"/>
            </w:tcBorders>
            <w:shd w:val="clear" w:color="auto" w:fill="F3EAF7"/>
            <w:tcMar>
              <w:top w:w="100" w:type="dxa"/>
              <w:left w:w="140" w:type="dxa"/>
              <w:bottom w:w="100" w:type="dxa"/>
              <w:right w:w="100" w:type="dxa"/>
            </w:tcMar>
          </w:tcPr>
          <w:p w14:paraId="22748397" w14:textId="77777777" w:rsidR="004F0DD0" w:rsidRDefault="004F0DD0"/>
        </w:tc>
      </w:tr>
      <w:tr w:rsidR="004F0DD0" w14:paraId="48C40531" w14:textId="77777777">
        <w:tc>
          <w:tcPr>
            <w:tcW w:w="5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00" w:type="dxa"/>
              <w:bottom w:w="100" w:type="dxa"/>
              <w:right w:w="100" w:type="dxa"/>
            </w:tcMar>
          </w:tcPr>
          <w:p w14:paraId="07BDC958" w14:textId="77777777" w:rsidR="004F0DD0" w:rsidRDefault="00000000">
            <w:pPr>
              <w:jc w:val="center"/>
            </w:pPr>
            <w:r>
              <w:rPr>
                <w:b/>
                <w:bCs/>
                <w:color w:val="FFFFFF"/>
              </w:rPr>
              <w:t>5</w:t>
            </w:r>
          </w:p>
        </w:tc>
        <w:tc>
          <w:tcPr>
            <w:tcW w:w="35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16E1E527" w14:textId="77777777" w:rsidR="004F0DD0" w:rsidRDefault="00000000">
            <w:r>
              <w:rPr>
                <w:i/>
                <w:iCs/>
                <w:color w:val="666666"/>
                <w:sz w:val="21"/>
                <w:szCs w:val="21"/>
              </w:rPr>
              <w:t>Describe where something is in your room.</w:t>
            </w:r>
          </w:p>
        </w:tc>
        <w:tc>
          <w:tcPr>
            <w:tcW w:w="5506"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00" w:type="dxa"/>
            </w:tcMar>
          </w:tcPr>
          <w:p w14:paraId="7320B4C6" w14:textId="77777777" w:rsidR="004F0DD0" w:rsidRDefault="004F0DD0"/>
        </w:tc>
      </w:tr>
    </w:tbl>
    <w:p w14:paraId="23080CFB" w14:textId="77777777" w:rsidR="004F0DD0" w:rsidRDefault="004F0DD0">
      <w:pPr>
        <w:spacing w:before="160" w:after="80"/>
      </w:pPr>
    </w:p>
    <w:p w14:paraId="06E6CD68" w14:textId="25C7D243" w:rsidR="004F0DD0" w:rsidRDefault="00000000">
      <w:pPr>
        <w:spacing w:before="60" w:after="60"/>
      </w:pPr>
      <w:r>
        <w:rPr>
          <w:i/>
          <w:iCs/>
          <w:color w:val="666666"/>
          <w:sz w:val="19"/>
          <w:szCs w:val="19"/>
        </w:rPr>
        <w:t xml:space="preserve">Want to go further? Write a short paragraph (5–7 sentences) describing where you live, using as many prepositions of place as you can. Share it in the community </w:t>
      </w:r>
      <w:r w:rsidR="006F5D26">
        <w:rPr>
          <w:i/>
          <w:iCs/>
          <w:color w:val="666666"/>
          <w:sz w:val="19"/>
          <w:szCs w:val="19"/>
        </w:rPr>
        <w:t>–</w:t>
      </w:r>
      <w:r>
        <w:rPr>
          <w:i/>
          <w:iCs/>
          <w:color w:val="666666"/>
          <w:sz w:val="19"/>
          <w:szCs w:val="19"/>
        </w:rPr>
        <w:t xml:space="preserve"> we'd love to read it!</w:t>
      </w:r>
    </w:p>
    <w:p w14:paraId="5F62C88D" w14:textId="77777777" w:rsidR="004F0DD0" w:rsidRDefault="00000000">
      <w:r>
        <w:br w:type="page"/>
      </w:r>
    </w:p>
    <w:p w14:paraId="6BB4A4C8" w14:textId="77777777" w:rsidR="004F0DD0" w:rsidRDefault="00000000">
      <w:pPr>
        <w:pBdr>
          <w:left w:val="single" w:sz="18" w:space="6" w:color="E91E8C"/>
        </w:pBdr>
        <w:spacing w:before="480" w:after="100"/>
        <w:ind w:left="180"/>
      </w:pPr>
      <w:r>
        <w:rPr>
          <w:b/>
          <w:bCs/>
          <w:color w:val="E91E8C"/>
          <w:sz w:val="18"/>
          <w:szCs w:val="18"/>
        </w:rPr>
        <w:lastRenderedPageBreak/>
        <w:t>VOCABULARY</w:t>
      </w:r>
    </w:p>
    <w:p w14:paraId="0C228B83" w14:textId="671E9A04" w:rsidR="004F0DD0" w:rsidRDefault="00000000">
      <w:pPr>
        <w:pStyle w:val="Heading1"/>
        <w:spacing w:before="60" w:after="200"/>
      </w:pPr>
      <w:r>
        <w:t xml:space="preserve">Key </w:t>
      </w:r>
      <w:r w:rsidR="006F5D26">
        <w:t>w</w:t>
      </w:r>
      <w:r>
        <w:t xml:space="preserve">ords &amp; </w:t>
      </w:r>
      <w:r w:rsidR="006F5D26">
        <w:t>p</w:t>
      </w:r>
      <w:r>
        <w:t>hrases from Episode 2</w:t>
      </w:r>
    </w:p>
    <w:p w14:paraId="244EE800" w14:textId="77777777" w:rsidR="004F0DD0" w:rsidRDefault="00000000">
      <w:pPr>
        <w:spacing w:before="80" w:after="80"/>
      </w:pPr>
      <w:r>
        <w:t>Here are the key terms from this episode, with definitions and examples using members of the English AF family.</w:t>
      </w:r>
    </w:p>
    <w:p w14:paraId="0226FF73" w14:textId="77777777" w:rsidR="004F0DD0" w:rsidRDefault="004F0DD0">
      <w:pPr>
        <w:pBdr>
          <w:bottom w:val="single" w:sz="2" w:space="1" w:color="E0E0E0"/>
        </w:pBdr>
        <w:spacing w:before="280" w:after="280"/>
      </w:pPr>
    </w:p>
    <w:p w14:paraId="2D22A224" w14:textId="1C0783B7" w:rsidR="004F0DD0" w:rsidRDefault="00000000">
      <w:pPr>
        <w:spacing w:before="200" w:after="60"/>
      </w:pPr>
      <w:r>
        <w:rPr>
          <w:b/>
          <w:bCs/>
          <w:color w:val="7B2D8B"/>
          <w:sz w:val="24"/>
          <w:szCs w:val="24"/>
        </w:rPr>
        <w:t>To kick (something) off</w:t>
      </w:r>
      <w:r>
        <w:rPr>
          <w:i/>
          <w:iCs/>
          <w:color w:val="666666"/>
          <w:sz w:val="19"/>
          <w:szCs w:val="19"/>
        </w:rPr>
        <w:t xml:space="preserve"> phrasal verb, informal</w:t>
      </w:r>
    </w:p>
    <w:p w14:paraId="24B2FDDF" w14:textId="172A68F7" w:rsidR="004F0DD0" w:rsidRDefault="00000000">
      <w:pPr>
        <w:spacing w:before="80" w:after="80"/>
      </w:pPr>
      <w:r>
        <w:t>To start something, often with energy and enthusiasm. Used for events, series, meetings or conversations. Originally from football</w:t>
      </w:r>
      <w:r w:rsidR="006F5D26">
        <w:t>.</w:t>
      </w:r>
    </w:p>
    <w:p w14:paraId="01C226BD" w14:textId="774D444C" w:rsidR="004F0DD0" w:rsidRDefault="00000000">
      <w:pPr>
        <w:pBdr>
          <w:left w:val="single" w:sz="8" w:space="8" w:color="7B2D8B"/>
        </w:pBdr>
        <w:spacing w:before="80" w:after="80"/>
        <w:ind w:left="560"/>
      </w:pPr>
      <w:r>
        <w:rPr>
          <w:i/>
          <w:iCs/>
          <w:color w:val="7B2D8B"/>
        </w:rPr>
        <w:t xml:space="preserve">We kicked off the series with pronouns </w:t>
      </w:r>
      <w:r w:rsidR="006F5D26">
        <w:rPr>
          <w:i/>
          <w:iCs/>
          <w:color w:val="7B2D8B"/>
        </w:rPr>
        <w:t>–</w:t>
      </w:r>
      <w:r>
        <w:rPr>
          <w:i/>
          <w:iCs/>
          <w:color w:val="7B2D8B"/>
        </w:rPr>
        <w:t xml:space="preserve"> a fittingly inclusive place to start.</w:t>
      </w:r>
    </w:p>
    <w:p w14:paraId="1054C228" w14:textId="77777777" w:rsidR="004F0DD0" w:rsidRDefault="004F0DD0">
      <w:pPr>
        <w:spacing w:before="40" w:after="40"/>
      </w:pPr>
    </w:p>
    <w:p w14:paraId="1EA9336E" w14:textId="77777777" w:rsidR="004F0DD0" w:rsidRDefault="00000000">
      <w:pPr>
        <w:spacing w:before="200" w:after="60"/>
      </w:pPr>
      <w:r>
        <w:rPr>
          <w:b/>
          <w:bCs/>
          <w:color w:val="7B2D8B"/>
          <w:sz w:val="24"/>
          <w:szCs w:val="24"/>
        </w:rPr>
        <w:t>Pesky</w:t>
      </w:r>
      <w:r>
        <w:rPr>
          <w:i/>
          <w:iCs/>
          <w:color w:val="666666"/>
          <w:sz w:val="19"/>
          <w:szCs w:val="19"/>
        </w:rPr>
        <w:t xml:space="preserve">  adjective, informal</w:t>
      </w:r>
    </w:p>
    <w:p w14:paraId="5C26C499" w14:textId="04EE946F" w:rsidR="004F0DD0" w:rsidRDefault="00000000">
      <w:pPr>
        <w:spacing w:before="80" w:after="80"/>
      </w:pPr>
      <w:r>
        <w:t xml:space="preserve">Annoying or irritating, but in a mild, almost affectionate way. Used for things that are a nuisance rather than truly troubling. Slightly old-fashioned but charming </w:t>
      </w:r>
      <w:r w:rsidR="006F5D26">
        <w:t>–</w:t>
      </w:r>
      <w:r>
        <w:t xml:space="preserve"> worth knowing for listening and reading.</w:t>
      </w:r>
    </w:p>
    <w:p w14:paraId="5650FFEA" w14:textId="3DBA02A3" w:rsidR="004F0DD0" w:rsidRDefault="00000000">
      <w:pPr>
        <w:pBdr>
          <w:left w:val="single" w:sz="8" w:space="8" w:color="7B2D8B"/>
        </w:pBdr>
        <w:spacing w:before="80" w:after="80"/>
        <w:ind w:left="560"/>
      </w:pPr>
      <w:r>
        <w:rPr>
          <w:i/>
          <w:iCs/>
          <w:color w:val="7B2D8B"/>
        </w:rPr>
        <w:t xml:space="preserve">Prepositions are pesky little words </w:t>
      </w:r>
      <w:r w:rsidR="006F5D26">
        <w:rPr>
          <w:i/>
          <w:iCs/>
          <w:color w:val="7B2D8B"/>
        </w:rPr>
        <w:t>–</w:t>
      </w:r>
      <w:r>
        <w:rPr>
          <w:i/>
          <w:iCs/>
          <w:color w:val="7B2D8B"/>
        </w:rPr>
        <w:t xml:space="preserve"> small but surprisingly powerful.</w:t>
      </w:r>
    </w:p>
    <w:p w14:paraId="7C76A825" w14:textId="77777777" w:rsidR="004F0DD0" w:rsidRDefault="004F0DD0">
      <w:pPr>
        <w:spacing w:before="40" w:after="40"/>
      </w:pPr>
    </w:p>
    <w:p w14:paraId="6F1D821C" w14:textId="77777777" w:rsidR="004F0DD0" w:rsidRDefault="00000000">
      <w:pPr>
        <w:spacing w:before="200" w:after="60"/>
      </w:pPr>
      <w:r>
        <w:rPr>
          <w:b/>
          <w:bCs/>
          <w:color w:val="7B2D8B"/>
          <w:sz w:val="24"/>
          <w:szCs w:val="24"/>
        </w:rPr>
        <w:t>Let alone</w:t>
      </w:r>
      <w:r>
        <w:rPr>
          <w:i/>
          <w:iCs/>
          <w:color w:val="666666"/>
          <w:sz w:val="19"/>
          <w:szCs w:val="19"/>
        </w:rPr>
        <w:t xml:space="preserve">  phrase</w:t>
      </w:r>
    </w:p>
    <w:p w14:paraId="5A1550F3" w14:textId="77777777" w:rsidR="004F0DD0" w:rsidRDefault="00000000">
      <w:pPr>
        <w:spacing w:before="80" w:after="80"/>
      </w:pPr>
      <w:r>
        <w:t>Used to emphasise that something is even less likely or more difficult than something already mentioned. The second thing is always harder or more extreme than the first. Structure: [difficult thing], let alone [even more difficult thing].</w:t>
      </w:r>
    </w:p>
    <w:p w14:paraId="7ECF5FF4" w14:textId="77777777" w:rsidR="004F0DD0" w:rsidRDefault="00000000">
      <w:pPr>
        <w:pBdr>
          <w:left w:val="single" w:sz="8" w:space="8" w:color="7B2D8B"/>
        </w:pBdr>
        <w:spacing w:before="80" w:after="80"/>
        <w:ind w:left="560"/>
      </w:pPr>
      <w:r>
        <w:rPr>
          <w:i/>
          <w:iCs/>
          <w:color w:val="7B2D8B"/>
        </w:rPr>
        <w:t>Prepositions are tricky for learners of any language, let alone English.</w:t>
      </w:r>
    </w:p>
    <w:p w14:paraId="74A10022" w14:textId="77777777" w:rsidR="004F0DD0" w:rsidRDefault="00000000">
      <w:pPr>
        <w:spacing w:before="60" w:after="80"/>
        <w:ind w:left="560"/>
      </w:pPr>
      <w:r>
        <w:rPr>
          <w:i/>
          <w:iCs/>
          <w:color w:val="008080"/>
          <w:sz w:val="19"/>
          <w:szCs w:val="19"/>
        </w:rPr>
        <w:t>Note: Another example: Rumi hadn't come out to their flatmates, let alone their parents.</w:t>
      </w:r>
    </w:p>
    <w:p w14:paraId="5F8F1927" w14:textId="77777777" w:rsidR="004F0DD0" w:rsidRDefault="004F0DD0">
      <w:pPr>
        <w:spacing w:before="40" w:after="40"/>
      </w:pPr>
    </w:p>
    <w:p w14:paraId="0FC4D04D" w14:textId="48056F21" w:rsidR="004F0DD0" w:rsidRDefault="00000000">
      <w:pPr>
        <w:spacing w:before="200" w:after="60"/>
      </w:pPr>
      <w:r>
        <w:rPr>
          <w:b/>
          <w:bCs/>
          <w:color w:val="7B2D8B"/>
          <w:sz w:val="24"/>
          <w:szCs w:val="24"/>
        </w:rPr>
        <w:t>In/out of the closet</w:t>
      </w:r>
      <w:r>
        <w:rPr>
          <w:i/>
          <w:iCs/>
          <w:color w:val="666666"/>
          <w:sz w:val="19"/>
          <w:szCs w:val="19"/>
        </w:rPr>
        <w:t xml:space="preserve">  phrase</w:t>
      </w:r>
    </w:p>
    <w:p w14:paraId="0C77D95E" w14:textId="22F5D919" w:rsidR="004F0DD0" w:rsidRDefault="00000000">
      <w:pPr>
        <w:spacing w:before="80" w:after="80"/>
      </w:pPr>
      <w:r>
        <w:t>In British English, a closet is a small storage cupboard</w:t>
      </w:r>
      <w:r w:rsidR="006F5D26">
        <w:t>,</w:t>
      </w:r>
      <w:r>
        <w:t xml:space="preserve"> more commonly called a wardrobe. However, the phrases to be in the closet (keeping one's sexuality or gender identity secret) and to come out of the closet (usually shortened to come out) are used in British English, borrowed from American queer culture. The closet as a metaphor is powerful: it implies hiding in a small, uncomfortable space. Coming out of it implies release and stepping into the light.</w:t>
      </w:r>
    </w:p>
    <w:p w14:paraId="6CDA91E2" w14:textId="77777777" w:rsidR="004F0DD0" w:rsidRDefault="00000000">
      <w:pPr>
        <w:pBdr>
          <w:left w:val="single" w:sz="8" w:space="8" w:color="7B2D8B"/>
        </w:pBdr>
        <w:spacing w:before="80" w:after="80"/>
        <w:ind w:left="560"/>
      </w:pPr>
      <w:r>
        <w:rPr>
          <w:i/>
          <w:iCs/>
          <w:color w:val="7B2D8B"/>
        </w:rPr>
        <w:t>Finn had been in the closet at work for years before he finally came out to his team. The reaction was so positive he wished he'd done it sooner.</w:t>
      </w:r>
    </w:p>
    <w:p w14:paraId="181B87C9" w14:textId="77777777" w:rsidR="004F0DD0" w:rsidRDefault="004F0DD0">
      <w:pPr>
        <w:spacing w:before="40" w:after="40"/>
      </w:pPr>
    </w:p>
    <w:p w14:paraId="7334E715" w14:textId="3DBF798D" w:rsidR="004F0DD0" w:rsidRPr="006F5D26" w:rsidRDefault="00000000">
      <w:pPr>
        <w:spacing w:before="200" w:after="60"/>
        <w:rPr>
          <w:lang w:val="fr-FR"/>
        </w:rPr>
      </w:pPr>
      <w:r w:rsidRPr="006F5D26">
        <w:rPr>
          <w:b/>
          <w:bCs/>
          <w:color w:val="7B2D8B"/>
          <w:sz w:val="24"/>
          <w:szCs w:val="24"/>
          <w:lang w:val="fr-FR"/>
        </w:rPr>
        <w:t>Native language/mother tongue</w:t>
      </w:r>
      <w:r w:rsidRPr="006F5D26">
        <w:rPr>
          <w:i/>
          <w:iCs/>
          <w:color w:val="666666"/>
          <w:sz w:val="19"/>
          <w:szCs w:val="19"/>
          <w:lang w:val="fr-FR"/>
        </w:rPr>
        <w:t xml:space="preserve">  noun phrases</w:t>
      </w:r>
    </w:p>
    <w:p w14:paraId="4F921241" w14:textId="2A1E5027" w:rsidR="004F0DD0" w:rsidRDefault="00000000">
      <w:pPr>
        <w:spacing w:before="80" w:after="80"/>
      </w:pPr>
      <w:r>
        <w:t xml:space="preserve">Both mean the language a person grew up speaking from childhood </w:t>
      </w:r>
      <w:r w:rsidR="006F5D26">
        <w:t>–</w:t>
      </w:r>
      <w:r>
        <w:t xml:space="preserve"> learned naturally at </w:t>
      </w:r>
      <w:proofErr w:type="gramStart"/>
      <w:r>
        <w:t>home, before</w:t>
      </w:r>
      <w:proofErr w:type="gramEnd"/>
      <w:r>
        <w:t xml:space="preserve"> any formal education. Mother tongue is slightly more poetic; native language is more neutral and widely used in language learning. </w:t>
      </w:r>
    </w:p>
    <w:p w14:paraId="31D32ABF" w14:textId="58A24999" w:rsidR="004F0DD0" w:rsidRDefault="00000000">
      <w:pPr>
        <w:pBdr>
          <w:left w:val="single" w:sz="8" w:space="8" w:color="7B2D8B"/>
        </w:pBdr>
        <w:spacing w:before="80" w:after="80"/>
        <w:ind w:left="560"/>
      </w:pPr>
      <w:r>
        <w:rPr>
          <w:i/>
          <w:iCs/>
          <w:color w:val="7B2D8B"/>
        </w:rPr>
        <w:t xml:space="preserve">Prepositions rarely translate directly from your native language </w:t>
      </w:r>
      <w:r w:rsidR="006F5D26">
        <w:rPr>
          <w:i/>
          <w:iCs/>
          <w:color w:val="7B2D8B"/>
        </w:rPr>
        <w:t>–</w:t>
      </w:r>
      <w:r>
        <w:rPr>
          <w:i/>
          <w:iCs/>
          <w:color w:val="7B2D8B"/>
        </w:rPr>
        <w:t xml:space="preserve"> what works in Spanish, Japanese or Arabic won't necessarily work in English.</w:t>
      </w:r>
    </w:p>
    <w:p w14:paraId="0D1BA0C8" w14:textId="77777777" w:rsidR="004F0DD0" w:rsidRDefault="004F0DD0">
      <w:pPr>
        <w:spacing w:before="40" w:after="40"/>
      </w:pPr>
    </w:p>
    <w:p w14:paraId="77F3BF64" w14:textId="77777777" w:rsidR="004F0DD0" w:rsidRDefault="00000000">
      <w:pPr>
        <w:spacing w:before="200" w:after="60"/>
      </w:pPr>
      <w:r>
        <w:rPr>
          <w:b/>
          <w:bCs/>
          <w:color w:val="7B2D8B"/>
          <w:sz w:val="24"/>
          <w:szCs w:val="24"/>
        </w:rPr>
        <w:t>Queer capital</w:t>
      </w:r>
      <w:r>
        <w:rPr>
          <w:i/>
          <w:iCs/>
          <w:color w:val="666666"/>
          <w:sz w:val="19"/>
          <w:szCs w:val="19"/>
        </w:rPr>
        <w:t xml:space="preserve">  noun phrase</w:t>
      </w:r>
    </w:p>
    <w:p w14:paraId="5D025C02" w14:textId="268BEAAC" w:rsidR="004F0DD0" w:rsidRDefault="00000000">
      <w:pPr>
        <w:spacing w:before="80" w:after="80"/>
      </w:pPr>
      <w:r>
        <w:t xml:space="preserve">An informal term for a city widely recognised as a centre of LGBTQ+ culture, community and visibility. Not an official designation </w:t>
      </w:r>
      <w:r w:rsidR="006F5D26">
        <w:t>–</w:t>
      </w:r>
      <w:r>
        <w:t xml:space="preserve"> but Brighton, San Francisco, Amsterdam and Berlin are among the cities most commonly given this title.</w:t>
      </w:r>
    </w:p>
    <w:p w14:paraId="3E909C28" w14:textId="0BD2DECD" w:rsidR="004F0DD0" w:rsidRDefault="00000000">
      <w:pPr>
        <w:pBdr>
          <w:left w:val="single" w:sz="8" w:space="8" w:color="7B2D8B"/>
        </w:pBdr>
        <w:spacing w:before="80" w:after="80"/>
        <w:ind w:left="560"/>
      </w:pPr>
      <w:r>
        <w:rPr>
          <w:i/>
          <w:iCs/>
          <w:color w:val="7B2D8B"/>
        </w:rPr>
        <w:lastRenderedPageBreak/>
        <w:t xml:space="preserve">Brighton is often called the queer capital of the UK </w:t>
      </w:r>
      <w:r w:rsidR="006F5D26">
        <w:rPr>
          <w:i/>
          <w:iCs/>
          <w:color w:val="7B2D8B"/>
        </w:rPr>
        <w:t xml:space="preserve">– </w:t>
      </w:r>
      <w:r>
        <w:rPr>
          <w:i/>
          <w:iCs/>
          <w:color w:val="7B2D8B"/>
        </w:rPr>
        <w:t>a title it wears with considerable pride.</w:t>
      </w:r>
    </w:p>
    <w:p w14:paraId="4CC385CB" w14:textId="77777777" w:rsidR="004F0DD0" w:rsidRDefault="004F0DD0">
      <w:pPr>
        <w:spacing w:before="40" w:after="40"/>
      </w:pPr>
    </w:p>
    <w:p w14:paraId="03F09FBB" w14:textId="77777777" w:rsidR="004F0DD0" w:rsidRDefault="00000000">
      <w:pPr>
        <w:spacing w:before="200" w:after="60"/>
      </w:pPr>
      <w:r>
        <w:rPr>
          <w:b/>
          <w:bCs/>
          <w:color w:val="7B2D8B"/>
          <w:sz w:val="24"/>
          <w:szCs w:val="24"/>
        </w:rPr>
        <w:t>Compact</w:t>
      </w:r>
      <w:r>
        <w:rPr>
          <w:i/>
          <w:iCs/>
          <w:color w:val="666666"/>
          <w:sz w:val="19"/>
          <w:szCs w:val="19"/>
        </w:rPr>
        <w:t xml:space="preserve">  adjective</w:t>
      </w:r>
    </w:p>
    <w:p w14:paraId="412C7A63" w14:textId="04B6E44C" w:rsidR="004F0DD0" w:rsidRDefault="00000000">
      <w:pPr>
        <w:spacing w:before="80" w:after="80"/>
      </w:pPr>
      <w:r>
        <w:t xml:space="preserve">Small and efficiently arranged, with everything close together. Often used to describe cities or spaces where things are within easy reach. Not a negative word </w:t>
      </w:r>
      <w:r w:rsidR="006F5D26">
        <w:t>–</w:t>
      </w:r>
      <w:r>
        <w:t xml:space="preserve"> compact implies convenience and walkability.</w:t>
      </w:r>
    </w:p>
    <w:p w14:paraId="625FFD4E" w14:textId="5CD9B4A5" w:rsidR="004F0DD0" w:rsidRDefault="00000000">
      <w:pPr>
        <w:pBdr>
          <w:left w:val="single" w:sz="8" w:space="8" w:color="7B2D8B"/>
        </w:pBdr>
        <w:spacing w:before="80" w:after="80"/>
        <w:ind w:left="560"/>
      </w:pPr>
      <w:r>
        <w:rPr>
          <w:i/>
          <w:iCs/>
          <w:color w:val="7B2D8B"/>
        </w:rPr>
        <w:t xml:space="preserve">Brighton is a compact, walkable city </w:t>
      </w:r>
      <w:r w:rsidR="006F5D26">
        <w:rPr>
          <w:i/>
          <w:iCs/>
          <w:color w:val="7B2D8B"/>
        </w:rPr>
        <w:t>–</w:t>
      </w:r>
      <w:r>
        <w:rPr>
          <w:i/>
          <w:iCs/>
          <w:color w:val="7B2D8B"/>
        </w:rPr>
        <w:t xml:space="preserve"> you can get from Kemptown to the Lanes in under twenty minutes on foot.</w:t>
      </w:r>
    </w:p>
    <w:p w14:paraId="17859545" w14:textId="77777777" w:rsidR="004F0DD0" w:rsidRDefault="004F0DD0">
      <w:pPr>
        <w:spacing w:before="40" w:after="40"/>
      </w:pPr>
    </w:p>
    <w:p w14:paraId="7ABC3C2C" w14:textId="77777777" w:rsidR="004F0DD0" w:rsidRDefault="004F0DD0">
      <w:pPr>
        <w:pBdr>
          <w:bottom w:val="single" w:sz="2" w:space="1" w:color="E0E0E0"/>
        </w:pBdr>
        <w:spacing w:before="280" w:after="280"/>
      </w:pPr>
    </w:p>
    <w:p w14:paraId="225D6876" w14:textId="77777777" w:rsidR="004F0DD0" w:rsidRDefault="00000000">
      <w:pPr>
        <w:pBdr>
          <w:left w:val="single" w:sz="18" w:space="6" w:color="E91E8C"/>
        </w:pBdr>
        <w:spacing w:before="480" w:after="100"/>
        <w:ind w:left="180"/>
      </w:pPr>
      <w:r>
        <w:rPr>
          <w:b/>
          <w:bCs/>
          <w:color w:val="E91E8C"/>
          <w:sz w:val="18"/>
          <w:szCs w:val="18"/>
        </w:rPr>
        <w:t>EXERCISE 4</w:t>
      </w:r>
    </w:p>
    <w:p w14:paraId="747D2FBC" w14:textId="7A586F99" w:rsidR="004F0DD0" w:rsidRDefault="00000000">
      <w:pPr>
        <w:pStyle w:val="Heading1"/>
        <w:spacing w:before="60" w:after="200"/>
      </w:pPr>
      <w:r>
        <w:t xml:space="preserve">Vocabulary: Matching </w:t>
      </w:r>
      <w:r w:rsidR="006F5D26">
        <w:t>e</w:t>
      </w:r>
      <w:r>
        <w:t>xercise</w:t>
      </w:r>
    </w:p>
    <w:p w14:paraId="019D3A55" w14:textId="77777777" w:rsidR="004F0DD0" w:rsidRDefault="00000000">
      <w:pPr>
        <w:spacing w:before="100" w:after="180"/>
      </w:pPr>
      <w:r>
        <w:rPr>
          <w:b/>
          <w:bCs/>
        </w:rPr>
        <w:t>Match each term (1–7) to its correct definition (A–G).</w:t>
      </w:r>
    </w:p>
    <w:p w14:paraId="07D38C40" w14:textId="77777777" w:rsidR="004F0DD0" w:rsidRDefault="004F0DD0">
      <w:pPr>
        <w:spacing w:before="80" w:after="12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2"/>
        <w:gridCol w:w="3145"/>
        <w:gridCol w:w="818"/>
        <w:gridCol w:w="492"/>
        <w:gridCol w:w="4559"/>
      </w:tblGrid>
      <w:tr w:rsidR="004F0DD0" w14:paraId="387612C3" w14:textId="77777777">
        <w:trPr>
          <w:tblHeader/>
        </w:trPr>
        <w:tc>
          <w:tcPr>
            <w:tcW w:w="5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59B81DA9" w14:textId="77777777" w:rsidR="004F0DD0" w:rsidRDefault="00000000">
            <w:r>
              <w:rPr>
                <w:b/>
                <w:bCs/>
                <w:color w:val="FFFFFF"/>
                <w:sz w:val="20"/>
                <w:szCs w:val="20"/>
              </w:rPr>
              <w:t>#</w:t>
            </w:r>
          </w:p>
        </w:tc>
        <w:tc>
          <w:tcPr>
            <w:tcW w:w="3253"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0756BA65" w14:textId="77777777" w:rsidR="004F0DD0" w:rsidRDefault="00000000">
            <w:r>
              <w:rPr>
                <w:b/>
                <w:bCs/>
                <w:color w:val="FFFFFF"/>
                <w:sz w:val="20"/>
                <w:szCs w:val="20"/>
              </w:rPr>
              <w:t>Term</w:t>
            </w:r>
          </w:p>
        </w:tc>
        <w:tc>
          <w:tcPr>
            <w:tcW w:w="5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25397655" w14:textId="77777777" w:rsidR="004F0DD0" w:rsidRDefault="00000000">
            <w:r>
              <w:rPr>
                <w:b/>
                <w:bCs/>
                <w:color w:val="FFFFFF"/>
                <w:sz w:val="20"/>
                <w:szCs w:val="20"/>
              </w:rPr>
              <w:t>Match</w:t>
            </w:r>
          </w:p>
        </w:tc>
        <w:tc>
          <w:tcPr>
            <w:tcW w:w="500"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287D52DA" w14:textId="77777777" w:rsidR="004F0DD0" w:rsidRDefault="00000000">
            <w:r>
              <w:rPr>
                <w:b/>
                <w:bCs/>
                <w:color w:val="FFFFFF"/>
                <w:sz w:val="20"/>
                <w:szCs w:val="20"/>
              </w:rPr>
              <w:t>#</w:t>
            </w:r>
          </w:p>
        </w:tc>
        <w:tc>
          <w:tcPr>
            <w:tcW w:w="4753" w:type="dxa"/>
            <w:tcBorders>
              <w:top w:val="single" w:sz="1" w:space="0" w:color="DDDDDD"/>
              <w:left w:val="single" w:sz="1" w:space="0" w:color="DDDDDD"/>
              <w:bottom w:val="single" w:sz="1" w:space="0" w:color="DDDDDD"/>
              <w:right w:val="single" w:sz="1" w:space="0" w:color="DDDDDD"/>
            </w:tcBorders>
            <w:shd w:val="clear" w:color="auto" w:fill="5B1A7A"/>
            <w:tcMar>
              <w:top w:w="100" w:type="dxa"/>
              <w:left w:w="140" w:type="dxa"/>
              <w:bottom w:w="100" w:type="dxa"/>
              <w:right w:w="100" w:type="dxa"/>
            </w:tcMar>
          </w:tcPr>
          <w:p w14:paraId="6AE042F8" w14:textId="77777777" w:rsidR="004F0DD0" w:rsidRDefault="00000000">
            <w:r>
              <w:rPr>
                <w:b/>
                <w:bCs/>
                <w:color w:val="FFFFFF"/>
                <w:sz w:val="20"/>
                <w:szCs w:val="20"/>
              </w:rPr>
              <w:t>Definition</w:t>
            </w:r>
          </w:p>
        </w:tc>
      </w:tr>
      <w:tr w:rsidR="004F0DD0" w14:paraId="5FC4F26E" w14:textId="77777777">
        <w:tc>
          <w:tcPr>
            <w:tcW w:w="5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24BAA79F" w14:textId="77777777" w:rsidR="004F0DD0" w:rsidRDefault="00000000">
            <w:pPr>
              <w:jc w:val="center"/>
            </w:pPr>
            <w:r>
              <w:rPr>
                <w:b/>
                <w:bCs/>
                <w:color w:val="7B2D8B"/>
                <w:sz w:val="20"/>
                <w:szCs w:val="20"/>
              </w:rPr>
              <w:t>1</w:t>
            </w:r>
          </w:p>
        </w:tc>
        <w:tc>
          <w:tcPr>
            <w:tcW w:w="325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27BD3E01" w14:textId="77777777" w:rsidR="004F0DD0" w:rsidRDefault="00000000">
            <w:r>
              <w:rPr>
                <w:sz w:val="20"/>
                <w:szCs w:val="20"/>
              </w:rPr>
              <w:t>To kick (something) off</w:t>
            </w:r>
          </w:p>
        </w:tc>
        <w:tc>
          <w:tcPr>
            <w:tcW w:w="5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22006B88" w14:textId="77777777" w:rsidR="004F0DD0" w:rsidRDefault="004F0DD0"/>
        </w:tc>
        <w:tc>
          <w:tcPr>
            <w:tcW w:w="5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0529F89B" w14:textId="77777777" w:rsidR="004F0DD0" w:rsidRDefault="00000000">
            <w:pPr>
              <w:jc w:val="center"/>
            </w:pPr>
            <w:r>
              <w:rPr>
                <w:b/>
                <w:bCs/>
                <w:color w:val="E91E8C"/>
                <w:sz w:val="20"/>
                <w:szCs w:val="20"/>
              </w:rPr>
              <w:t>A</w:t>
            </w:r>
          </w:p>
        </w:tc>
        <w:tc>
          <w:tcPr>
            <w:tcW w:w="475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36330EA0" w14:textId="77777777" w:rsidR="004F0DD0" w:rsidRDefault="00000000">
            <w:r>
              <w:rPr>
                <w:sz w:val="19"/>
                <w:szCs w:val="19"/>
              </w:rPr>
              <w:t>Small and efficiently arranged, with everything within easy reach</w:t>
            </w:r>
          </w:p>
        </w:tc>
      </w:tr>
      <w:tr w:rsidR="004F0DD0" w14:paraId="27EBAC95" w14:textId="77777777">
        <w:tc>
          <w:tcPr>
            <w:tcW w:w="50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21954BCA" w14:textId="77777777" w:rsidR="004F0DD0" w:rsidRDefault="00000000">
            <w:pPr>
              <w:jc w:val="center"/>
            </w:pPr>
            <w:r>
              <w:rPr>
                <w:b/>
                <w:bCs/>
                <w:color w:val="7B2D8B"/>
                <w:sz w:val="20"/>
                <w:szCs w:val="20"/>
              </w:rPr>
              <w:t>2</w:t>
            </w:r>
          </w:p>
        </w:tc>
        <w:tc>
          <w:tcPr>
            <w:tcW w:w="325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77895873" w14:textId="77777777" w:rsidR="004F0DD0" w:rsidRDefault="00000000">
            <w:r>
              <w:rPr>
                <w:sz w:val="20"/>
                <w:szCs w:val="20"/>
              </w:rPr>
              <w:t>Pesky</w:t>
            </w:r>
          </w:p>
        </w:tc>
        <w:tc>
          <w:tcPr>
            <w:tcW w:w="50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6B132C56" w14:textId="77777777" w:rsidR="004F0DD0" w:rsidRDefault="004F0DD0"/>
        </w:tc>
        <w:tc>
          <w:tcPr>
            <w:tcW w:w="50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5998C31F" w14:textId="77777777" w:rsidR="004F0DD0" w:rsidRDefault="00000000">
            <w:pPr>
              <w:jc w:val="center"/>
            </w:pPr>
            <w:r>
              <w:rPr>
                <w:b/>
                <w:bCs/>
                <w:color w:val="E91E8C"/>
                <w:sz w:val="20"/>
                <w:szCs w:val="20"/>
              </w:rPr>
              <w:t>B</w:t>
            </w:r>
          </w:p>
        </w:tc>
        <w:tc>
          <w:tcPr>
            <w:tcW w:w="475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54825B0C" w14:textId="77777777" w:rsidR="004F0DD0" w:rsidRDefault="00000000">
            <w:r>
              <w:rPr>
                <w:sz w:val="19"/>
                <w:szCs w:val="19"/>
              </w:rPr>
              <w:t>A city widely recognised as a centre of LGBTQ+ culture and community</w:t>
            </w:r>
          </w:p>
        </w:tc>
      </w:tr>
      <w:tr w:rsidR="004F0DD0" w14:paraId="123DD877" w14:textId="77777777">
        <w:tc>
          <w:tcPr>
            <w:tcW w:w="5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1748A613" w14:textId="77777777" w:rsidR="004F0DD0" w:rsidRDefault="00000000">
            <w:pPr>
              <w:jc w:val="center"/>
            </w:pPr>
            <w:r>
              <w:rPr>
                <w:b/>
                <w:bCs/>
                <w:color w:val="7B2D8B"/>
                <w:sz w:val="20"/>
                <w:szCs w:val="20"/>
              </w:rPr>
              <w:t>3</w:t>
            </w:r>
          </w:p>
        </w:tc>
        <w:tc>
          <w:tcPr>
            <w:tcW w:w="325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5917E77D" w14:textId="77777777" w:rsidR="004F0DD0" w:rsidRDefault="00000000">
            <w:r>
              <w:rPr>
                <w:sz w:val="20"/>
                <w:szCs w:val="20"/>
              </w:rPr>
              <w:t>Let alone</w:t>
            </w:r>
          </w:p>
        </w:tc>
        <w:tc>
          <w:tcPr>
            <w:tcW w:w="5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05189648" w14:textId="77777777" w:rsidR="004F0DD0" w:rsidRDefault="004F0DD0"/>
        </w:tc>
        <w:tc>
          <w:tcPr>
            <w:tcW w:w="5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1B4A02E7" w14:textId="77777777" w:rsidR="004F0DD0" w:rsidRDefault="00000000">
            <w:pPr>
              <w:jc w:val="center"/>
            </w:pPr>
            <w:r>
              <w:rPr>
                <w:b/>
                <w:bCs/>
                <w:color w:val="E91E8C"/>
                <w:sz w:val="20"/>
                <w:szCs w:val="20"/>
              </w:rPr>
              <w:t>C</w:t>
            </w:r>
          </w:p>
        </w:tc>
        <w:tc>
          <w:tcPr>
            <w:tcW w:w="475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015E1AFC" w14:textId="77777777" w:rsidR="004F0DD0" w:rsidRDefault="00000000">
            <w:r>
              <w:rPr>
                <w:sz w:val="19"/>
                <w:szCs w:val="19"/>
              </w:rPr>
              <w:t>The language someone grew up speaking at home before any formal education</w:t>
            </w:r>
          </w:p>
        </w:tc>
      </w:tr>
      <w:tr w:rsidR="004F0DD0" w14:paraId="1032C2BD" w14:textId="77777777">
        <w:tc>
          <w:tcPr>
            <w:tcW w:w="50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69A6196E" w14:textId="77777777" w:rsidR="004F0DD0" w:rsidRDefault="00000000">
            <w:pPr>
              <w:jc w:val="center"/>
            </w:pPr>
            <w:r>
              <w:rPr>
                <w:b/>
                <w:bCs/>
                <w:color w:val="7B2D8B"/>
                <w:sz w:val="20"/>
                <w:szCs w:val="20"/>
              </w:rPr>
              <w:t>4</w:t>
            </w:r>
          </w:p>
        </w:tc>
        <w:tc>
          <w:tcPr>
            <w:tcW w:w="325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242A9240" w14:textId="56225437" w:rsidR="004F0DD0" w:rsidRDefault="00000000">
            <w:r>
              <w:rPr>
                <w:sz w:val="20"/>
                <w:szCs w:val="20"/>
              </w:rPr>
              <w:t>In/out of the closet</w:t>
            </w:r>
          </w:p>
        </w:tc>
        <w:tc>
          <w:tcPr>
            <w:tcW w:w="50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10397805" w14:textId="77777777" w:rsidR="004F0DD0" w:rsidRDefault="004F0DD0"/>
        </w:tc>
        <w:tc>
          <w:tcPr>
            <w:tcW w:w="50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07BE1855" w14:textId="77777777" w:rsidR="004F0DD0" w:rsidRDefault="00000000">
            <w:pPr>
              <w:jc w:val="center"/>
            </w:pPr>
            <w:r>
              <w:rPr>
                <w:b/>
                <w:bCs/>
                <w:color w:val="E91E8C"/>
                <w:sz w:val="20"/>
                <w:szCs w:val="20"/>
              </w:rPr>
              <w:t>D</w:t>
            </w:r>
          </w:p>
        </w:tc>
        <w:tc>
          <w:tcPr>
            <w:tcW w:w="475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22B8376B" w14:textId="77777777" w:rsidR="004F0DD0" w:rsidRDefault="00000000">
            <w:r>
              <w:rPr>
                <w:sz w:val="19"/>
                <w:szCs w:val="19"/>
              </w:rPr>
              <w:t>To start something with energy and enthusiasm</w:t>
            </w:r>
          </w:p>
        </w:tc>
      </w:tr>
      <w:tr w:rsidR="004F0DD0" w14:paraId="3907658F" w14:textId="77777777">
        <w:tc>
          <w:tcPr>
            <w:tcW w:w="5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06658F5A" w14:textId="77777777" w:rsidR="004F0DD0" w:rsidRDefault="00000000">
            <w:pPr>
              <w:jc w:val="center"/>
            </w:pPr>
            <w:r>
              <w:rPr>
                <w:b/>
                <w:bCs/>
                <w:color w:val="7B2D8B"/>
                <w:sz w:val="20"/>
                <w:szCs w:val="20"/>
              </w:rPr>
              <w:t>5</w:t>
            </w:r>
          </w:p>
        </w:tc>
        <w:tc>
          <w:tcPr>
            <w:tcW w:w="325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01391623" w14:textId="77777777" w:rsidR="004F0DD0" w:rsidRDefault="00000000">
            <w:r>
              <w:rPr>
                <w:sz w:val="20"/>
                <w:szCs w:val="20"/>
              </w:rPr>
              <w:t>Native language / mother tongue</w:t>
            </w:r>
          </w:p>
        </w:tc>
        <w:tc>
          <w:tcPr>
            <w:tcW w:w="5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0612F72A" w14:textId="77777777" w:rsidR="004F0DD0" w:rsidRDefault="004F0DD0"/>
        </w:tc>
        <w:tc>
          <w:tcPr>
            <w:tcW w:w="5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20A0AD73" w14:textId="77777777" w:rsidR="004F0DD0" w:rsidRDefault="00000000">
            <w:pPr>
              <w:jc w:val="center"/>
            </w:pPr>
            <w:r>
              <w:rPr>
                <w:b/>
                <w:bCs/>
                <w:color w:val="E91E8C"/>
                <w:sz w:val="20"/>
                <w:szCs w:val="20"/>
              </w:rPr>
              <w:t>E</w:t>
            </w:r>
          </w:p>
        </w:tc>
        <w:tc>
          <w:tcPr>
            <w:tcW w:w="475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4F2AD3AD" w14:textId="77777777" w:rsidR="004F0DD0" w:rsidRDefault="00000000">
            <w:r>
              <w:rPr>
                <w:sz w:val="19"/>
                <w:szCs w:val="19"/>
              </w:rPr>
              <w:t>Mildly annoying in an almost affectionate way</w:t>
            </w:r>
          </w:p>
        </w:tc>
      </w:tr>
      <w:tr w:rsidR="004F0DD0" w14:paraId="00557F13" w14:textId="77777777">
        <w:tc>
          <w:tcPr>
            <w:tcW w:w="50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6BCFE8AD" w14:textId="77777777" w:rsidR="004F0DD0" w:rsidRDefault="00000000">
            <w:pPr>
              <w:jc w:val="center"/>
            </w:pPr>
            <w:r>
              <w:rPr>
                <w:b/>
                <w:bCs/>
                <w:color w:val="7B2D8B"/>
                <w:sz w:val="20"/>
                <w:szCs w:val="20"/>
              </w:rPr>
              <w:t>6</w:t>
            </w:r>
          </w:p>
        </w:tc>
        <w:tc>
          <w:tcPr>
            <w:tcW w:w="325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221E2ADD" w14:textId="77777777" w:rsidR="004F0DD0" w:rsidRDefault="00000000">
            <w:r>
              <w:rPr>
                <w:sz w:val="20"/>
                <w:szCs w:val="20"/>
              </w:rPr>
              <w:t>Queer capital</w:t>
            </w:r>
          </w:p>
        </w:tc>
        <w:tc>
          <w:tcPr>
            <w:tcW w:w="50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7A5F170E" w14:textId="77777777" w:rsidR="004F0DD0" w:rsidRDefault="004F0DD0"/>
        </w:tc>
        <w:tc>
          <w:tcPr>
            <w:tcW w:w="500" w:type="dxa"/>
            <w:tcBorders>
              <w:top w:val="single" w:sz="1" w:space="0" w:color="DDDDDD"/>
              <w:left w:val="single" w:sz="1" w:space="0" w:color="DDDDDD"/>
              <w:bottom w:val="single" w:sz="1" w:space="0" w:color="DDDDDD"/>
              <w:right w:val="single" w:sz="1" w:space="0" w:color="DDDDDD"/>
            </w:tcBorders>
            <w:shd w:val="clear" w:color="auto" w:fill="F3EAF7"/>
            <w:tcMar>
              <w:top w:w="90" w:type="dxa"/>
              <w:left w:w="120" w:type="dxa"/>
              <w:bottom w:w="90" w:type="dxa"/>
              <w:right w:w="80" w:type="dxa"/>
            </w:tcMar>
          </w:tcPr>
          <w:p w14:paraId="2D046BD3" w14:textId="77777777" w:rsidR="004F0DD0" w:rsidRDefault="00000000">
            <w:pPr>
              <w:jc w:val="center"/>
            </w:pPr>
            <w:r>
              <w:rPr>
                <w:b/>
                <w:bCs/>
                <w:color w:val="E91E8C"/>
                <w:sz w:val="20"/>
                <w:szCs w:val="20"/>
              </w:rPr>
              <w:t>F</w:t>
            </w:r>
          </w:p>
        </w:tc>
        <w:tc>
          <w:tcPr>
            <w:tcW w:w="4753" w:type="dxa"/>
            <w:tcBorders>
              <w:top w:val="single" w:sz="1" w:space="0" w:color="DDDDDD"/>
              <w:left w:val="single" w:sz="1" w:space="0" w:color="DDDDDD"/>
              <w:bottom w:val="single" w:sz="1" w:space="0" w:color="DDDDDD"/>
              <w:right w:val="single" w:sz="1" w:space="0" w:color="DDDDDD"/>
            </w:tcBorders>
            <w:shd w:val="clear" w:color="auto" w:fill="F3EAF7"/>
            <w:tcMar>
              <w:top w:w="90" w:type="dxa"/>
              <w:left w:w="140" w:type="dxa"/>
              <w:bottom w:w="90" w:type="dxa"/>
              <w:right w:w="100" w:type="dxa"/>
            </w:tcMar>
          </w:tcPr>
          <w:p w14:paraId="1DA93B52" w14:textId="77777777" w:rsidR="004F0DD0" w:rsidRDefault="00000000">
            <w:r>
              <w:rPr>
                <w:sz w:val="19"/>
                <w:szCs w:val="19"/>
              </w:rPr>
              <w:t>Used to emphasise that something is even more difficult than what was already mentioned</w:t>
            </w:r>
          </w:p>
        </w:tc>
      </w:tr>
      <w:tr w:rsidR="004F0DD0" w14:paraId="320A6896" w14:textId="77777777">
        <w:tc>
          <w:tcPr>
            <w:tcW w:w="5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6AF8BDE9" w14:textId="77777777" w:rsidR="004F0DD0" w:rsidRDefault="00000000">
            <w:pPr>
              <w:jc w:val="center"/>
            </w:pPr>
            <w:r>
              <w:rPr>
                <w:b/>
                <w:bCs/>
                <w:color w:val="7B2D8B"/>
                <w:sz w:val="20"/>
                <w:szCs w:val="20"/>
              </w:rPr>
              <w:t>7</w:t>
            </w:r>
          </w:p>
        </w:tc>
        <w:tc>
          <w:tcPr>
            <w:tcW w:w="325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639A94D2" w14:textId="77777777" w:rsidR="004F0DD0" w:rsidRDefault="00000000">
            <w:r>
              <w:rPr>
                <w:sz w:val="20"/>
                <w:szCs w:val="20"/>
              </w:rPr>
              <w:t>Compact</w:t>
            </w:r>
          </w:p>
        </w:tc>
        <w:tc>
          <w:tcPr>
            <w:tcW w:w="5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3C4C2A36" w14:textId="77777777" w:rsidR="004F0DD0" w:rsidRDefault="004F0DD0"/>
        </w:tc>
        <w:tc>
          <w:tcPr>
            <w:tcW w:w="500" w:type="dxa"/>
            <w:tcBorders>
              <w:top w:val="single" w:sz="1" w:space="0" w:color="DDDDDD"/>
              <w:left w:val="single" w:sz="1" w:space="0" w:color="DDDDDD"/>
              <w:bottom w:val="single" w:sz="1" w:space="0" w:color="DDDDDD"/>
              <w:right w:val="single" w:sz="1" w:space="0" w:color="DDDDDD"/>
            </w:tcBorders>
            <w:shd w:val="clear" w:color="auto" w:fill="FFFFFF"/>
            <w:tcMar>
              <w:top w:w="90" w:type="dxa"/>
              <w:left w:w="120" w:type="dxa"/>
              <w:bottom w:w="90" w:type="dxa"/>
              <w:right w:w="80" w:type="dxa"/>
            </w:tcMar>
          </w:tcPr>
          <w:p w14:paraId="50FC1F00" w14:textId="77777777" w:rsidR="004F0DD0" w:rsidRDefault="00000000">
            <w:pPr>
              <w:jc w:val="center"/>
            </w:pPr>
            <w:r>
              <w:rPr>
                <w:b/>
                <w:bCs/>
                <w:color w:val="E91E8C"/>
                <w:sz w:val="20"/>
                <w:szCs w:val="20"/>
              </w:rPr>
              <w:t>G</w:t>
            </w:r>
          </w:p>
        </w:tc>
        <w:tc>
          <w:tcPr>
            <w:tcW w:w="4753" w:type="dxa"/>
            <w:tcBorders>
              <w:top w:val="single" w:sz="1" w:space="0" w:color="DDDDDD"/>
              <w:left w:val="single" w:sz="1" w:space="0" w:color="DDDDDD"/>
              <w:bottom w:val="single" w:sz="1" w:space="0" w:color="DDDDDD"/>
              <w:right w:val="single" w:sz="1" w:space="0" w:color="DDDDDD"/>
            </w:tcBorders>
            <w:shd w:val="clear" w:color="auto" w:fill="FFFFFF"/>
            <w:tcMar>
              <w:top w:w="90" w:type="dxa"/>
              <w:left w:w="140" w:type="dxa"/>
              <w:bottom w:w="90" w:type="dxa"/>
              <w:right w:w="100" w:type="dxa"/>
            </w:tcMar>
          </w:tcPr>
          <w:p w14:paraId="733E247B" w14:textId="77777777" w:rsidR="004F0DD0" w:rsidRDefault="00000000">
            <w:r>
              <w:rPr>
                <w:sz w:val="19"/>
                <w:szCs w:val="19"/>
              </w:rPr>
              <w:t>A metaphor for keeping one's sexuality or gender identity secret, and for disclosing it</w:t>
            </w:r>
          </w:p>
        </w:tc>
      </w:tr>
    </w:tbl>
    <w:p w14:paraId="545B1D87" w14:textId="77777777" w:rsidR="004F0DD0" w:rsidRDefault="004F0DD0">
      <w:pPr>
        <w:spacing w:before="200" w:after="80"/>
      </w:pPr>
    </w:p>
    <w:p w14:paraId="4688B87B" w14:textId="77777777" w:rsidR="004F0DD0" w:rsidRDefault="00000000">
      <w:pPr>
        <w:pStyle w:val="Heading2"/>
        <w:spacing w:before="280"/>
      </w:pPr>
      <w:r>
        <w:t>Answer Key</w:t>
      </w:r>
    </w:p>
    <w:p w14:paraId="061A2ADE" w14:textId="77777777" w:rsidR="004F0DD0" w:rsidRDefault="00000000">
      <w:pPr>
        <w:spacing w:before="80" w:after="80"/>
      </w:pPr>
      <w:r>
        <w:t>1-D, 2-E, 3-F, 4-G, 5-C, 6-B, 7-A</w:t>
      </w:r>
    </w:p>
    <w:p w14:paraId="34EB3481" w14:textId="77777777" w:rsidR="004F0DD0" w:rsidRDefault="004F0DD0">
      <w:pPr>
        <w:pBdr>
          <w:bottom w:val="single" w:sz="2" w:space="1" w:color="E0E0E0"/>
        </w:pBdr>
        <w:spacing w:before="280" w:after="280"/>
      </w:pPr>
    </w:p>
    <w:p w14:paraId="3E4A18FF" w14:textId="09E36180" w:rsidR="004F0DD0" w:rsidRDefault="00000000">
      <w:pPr>
        <w:spacing w:before="200" w:after="80"/>
      </w:pPr>
      <w:r>
        <w:rPr>
          <w:b/>
          <w:bCs/>
          <w:color w:val="7B2D8B"/>
        </w:rPr>
        <w:t>Subscribe to English AF for free materials with every episode.</w:t>
      </w:r>
    </w:p>
    <w:p w14:paraId="3BADCA33" w14:textId="5F7B5B70" w:rsidR="004F0DD0" w:rsidRDefault="00000000">
      <w:pPr>
        <w:spacing w:before="80" w:after="80"/>
      </w:pPr>
      <w:r>
        <w:t xml:space="preserve">Follow us and join the community </w:t>
      </w:r>
      <w:r w:rsidR="001C738F">
        <w:t xml:space="preserve">– </w:t>
      </w:r>
      <w:r>
        <w:t>because everyone deserves to learn English in a space that feels like home. 🏳️‍🌈🏳️‍⚧️</w:t>
      </w:r>
    </w:p>
    <w:p w14:paraId="1532DF05" w14:textId="77777777" w:rsidR="004F0DD0" w:rsidRDefault="00000000">
      <w:pPr>
        <w:spacing w:before="60" w:after="60"/>
      </w:pPr>
      <w:r>
        <w:rPr>
          <w:i/>
          <w:iCs/>
          <w:color w:val="666666"/>
          <w:sz w:val="19"/>
          <w:szCs w:val="19"/>
        </w:rPr>
        <w:t>englishaf.co.uk</w:t>
      </w:r>
    </w:p>
    <w:sectPr w:rsidR="004F0DD0">
      <w:headerReference w:type="default" r:id="rId7"/>
      <w:footerReference w:type="default" r:id="rId8"/>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AF82" w14:textId="77777777" w:rsidR="00BF50B7" w:rsidRDefault="00BF50B7">
      <w:r>
        <w:separator/>
      </w:r>
    </w:p>
  </w:endnote>
  <w:endnote w:type="continuationSeparator" w:id="0">
    <w:p w14:paraId="2CBD6377" w14:textId="77777777" w:rsidR="00BF50B7" w:rsidRDefault="00BF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3A44" w14:textId="77777777" w:rsidR="004F0DD0" w:rsidRDefault="00000000">
    <w:pPr>
      <w:pBdr>
        <w:top w:val="single" w:sz="4" w:space="1" w:color="7B2D8B"/>
      </w:pBdr>
      <w:spacing w:before="120"/>
      <w:jc w:val="center"/>
    </w:pPr>
    <w:r>
      <w:rPr>
        <w:color w:val="666666"/>
        <w:sz w:val="16"/>
        <w:szCs w:val="16"/>
      </w:rPr>
      <w:t>The English learning podcast for queer English learners  •  englishaf.co.uk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0F4C" w14:textId="77777777" w:rsidR="00BF50B7" w:rsidRDefault="00BF50B7">
      <w:r>
        <w:separator/>
      </w:r>
    </w:p>
  </w:footnote>
  <w:footnote w:type="continuationSeparator" w:id="0">
    <w:p w14:paraId="79C3E175" w14:textId="77777777" w:rsidR="00BF50B7" w:rsidRDefault="00BF5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4949" w14:textId="662863ED" w:rsidR="004F0DD0" w:rsidRDefault="00000000">
    <w:pPr>
      <w:pBdr>
        <w:bottom w:val="single" w:sz="4" w:space="1" w:color="E91E8C"/>
      </w:pBdr>
      <w:spacing w:after="120"/>
    </w:pPr>
    <w:r>
      <w:rPr>
        <w:b/>
        <w:bCs/>
        <w:color w:val="7B2D8B"/>
        <w:sz w:val="18"/>
        <w:szCs w:val="18"/>
      </w:rPr>
      <w:t xml:space="preserve">English AF  </w:t>
    </w:r>
    <w:r>
      <w:rPr>
        <w:color w:val="666666"/>
        <w:sz w:val="18"/>
        <w:szCs w:val="18"/>
      </w:rPr>
      <w:t xml:space="preserve">| Episode 2: Out and </w:t>
    </w:r>
    <w:r w:rsidR="006F5D26">
      <w:rPr>
        <w:color w:val="666666"/>
        <w:sz w:val="18"/>
        <w:szCs w:val="18"/>
      </w:rPr>
      <w:t>a</w:t>
    </w:r>
    <w:r>
      <w:rPr>
        <w:color w:val="666666"/>
        <w:sz w:val="18"/>
        <w:szCs w:val="18"/>
      </w:rPr>
      <w:t xml:space="preserve">bout in Brighton </w:t>
    </w:r>
    <w:r w:rsidR="006F5D26">
      <w:rPr>
        <w:color w:val="666666"/>
        <w:sz w:val="18"/>
        <w:szCs w:val="18"/>
      </w:rPr>
      <w:t>–</w:t>
    </w:r>
    <w:r w:rsidR="00C77EC7">
      <w:rPr>
        <w:color w:val="666666"/>
        <w:sz w:val="18"/>
        <w:szCs w:val="18"/>
      </w:rPr>
      <w:t xml:space="preserve"> Prepositions of Place –</w:t>
    </w:r>
    <w:r>
      <w:rPr>
        <w:color w:val="666666"/>
        <w:sz w:val="18"/>
        <w:szCs w:val="18"/>
      </w:rPr>
      <w:t xml:space="preserve"> </w:t>
    </w:r>
    <w:r w:rsidR="006F5D26">
      <w:rPr>
        <w:color w:val="666666"/>
        <w:sz w:val="18"/>
        <w:szCs w:val="18"/>
      </w:rPr>
      <w:t>Learner m</w:t>
    </w:r>
    <w:r>
      <w:rPr>
        <w:color w:val="666666"/>
        <w:sz w:val="18"/>
        <w:szCs w:val="18"/>
      </w:rPr>
      <w:t>aterials</w:t>
    </w:r>
    <w:r>
      <w:rPr>
        <w:color w:val="E91E8C"/>
        <w:sz w:val="18"/>
        <w:szCs w:val="18"/>
      </w:rPr>
      <w:t xml:space="preserve">   englishaf.co.uk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521"/>
    <w:multiLevelType w:val="hybridMultilevel"/>
    <w:tmpl w:val="4BE64070"/>
    <w:lvl w:ilvl="0" w:tplc="5FF01382">
      <w:start w:val="1"/>
      <w:numFmt w:val="decimal"/>
      <w:lvlText w:val="%1."/>
      <w:lvlJc w:val="left"/>
      <w:pPr>
        <w:ind w:left="560" w:hanging="360"/>
      </w:pPr>
    </w:lvl>
    <w:lvl w:ilvl="1" w:tplc="C6F2C20C">
      <w:numFmt w:val="decimal"/>
      <w:lvlText w:val=""/>
      <w:lvlJc w:val="left"/>
    </w:lvl>
    <w:lvl w:ilvl="2" w:tplc="C538804C">
      <w:numFmt w:val="decimal"/>
      <w:lvlText w:val=""/>
      <w:lvlJc w:val="left"/>
    </w:lvl>
    <w:lvl w:ilvl="3" w:tplc="4A669958">
      <w:numFmt w:val="decimal"/>
      <w:lvlText w:val=""/>
      <w:lvlJc w:val="left"/>
    </w:lvl>
    <w:lvl w:ilvl="4" w:tplc="3A0EA172">
      <w:numFmt w:val="decimal"/>
      <w:lvlText w:val=""/>
      <w:lvlJc w:val="left"/>
    </w:lvl>
    <w:lvl w:ilvl="5" w:tplc="07466F98">
      <w:numFmt w:val="decimal"/>
      <w:lvlText w:val=""/>
      <w:lvlJc w:val="left"/>
    </w:lvl>
    <w:lvl w:ilvl="6" w:tplc="9A401B58">
      <w:numFmt w:val="decimal"/>
      <w:lvlText w:val=""/>
      <w:lvlJc w:val="left"/>
    </w:lvl>
    <w:lvl w:ilvl="7" w:tplc="6128D388">
      <w:numFmt w:val="decimal"/>
      <w:lvlText w:val=""/>
      <w:lvlJc w:val="left"/>
    </w:lvl>
    <w:lvl w:ilvl="8" w:tplc="B11C2F0E">
      <w:numFmt w:val="decimal"/>
      <w:lvlText w:val=""/>
      <w:lvlJc w:val="left"/>
    </w:lvl>
  </w:abstractNum>
  <w:abstractNum w:abstractNumId="1" w15:restartNumberingAfterBreak="0">
    <w:nsid w:val="680B38C9"/>
    <w:multiLevelType w:val="hybridMultilevel"/>
    <w:tmpl w:val="8D3498C8"/>
    <w:lvl w:ilvl="0" w:tplc="A3C8A806">
      <w:start w:val="1"/>
      <w:numFmt w:val="bullet"/>
      <w:lvlText w:val="●"/>
      <w:lvlJc w:val="left"/>
      <w:pPr>
        <w:ind w:left="720" w:hanging="360"/>
      </w:pPr>
    </w:lvl>
    <w:lvl w:ilvl="1" w:tplc="A0C4F24E">
      <w:start w:val="1"/>
      <w:numFmt w:val="bullet"/>
      <w:lvlText w:val="○"/>
      <w:lvlJc w:val="left"/>
      <w:pPr>
        <w:ind w:left="1440" w:hanging="360"/>
      </w:pPr>
    </w:lvl>
    <w:lvl w:ilvl="2" w:tplc="2EE4407A">
      <w:start w:val="1"/>
      <w:numFmt w:val="bullet"/>
      <w:lvlText w:val="■"/>
      <w:lvlJc w:val="left"/>
      <w:pPr>
        <w:ind w:left="2160" w:hanging="360"/>
      </w:pPr>
    </w:lvl>
    <w:lvl w:ilvl="3" w:tplc="1644B4DC">
      <w:start w:val="1"/>
      <w:numFmt w:val="bullet"/>
      <w:lvlText w:val="●"/>
      <w:lvlJc w:val="left"/>
      <w:pPr>
        <w:ind w:left="2880" w:hanging="360"/>
      </w:pPr>
    </w:lvl>
    <w:lvl w:ilvl="4" w:tplc="0C6E3AF6">
      <w:start w:val="1"/>
      <w:numFmt w:val="bullet"/>
      <w:lvlText w:val="○"/>
      <w:lvlJc w:val="left"/>
      <w:pPr>
        <w:ind w:left="3600" w:hanging="360"/>
      </w:pPr>
    </w:lvl>
    <w:lvl w:ilvl="5" w:tplc="3F0871CE">
      <w:start w:val="1"/>
      <w:numFmt w:val="bullet"/>
      <w:lvlText w:val="■"/>
      <w:lvlJc w:val="left"/>
      <w:pPr>
        <w:ind w:left="4320" w:hanging="360"/>
      </w:pPr>
    </w:lvl>
    <w:lvl w:ilvl="6" w:tplc="562C3800">
      <w:start w:val="1"/>
      <w:numFmt w:val="bullet"/>
      <w:lvlText w:val="●"/>
      <w:lvlJc w:val="left"/>
      <w:pPr>
        <w:ind w:left="5040" w:hanging="360"/>
      </w:pPr>
    </w:lvl>
    <w:lvl w:ilvl="7" w:tplc="C744389C">
      <w:start w:val="1"/>
      <w:numFmt w:val="bullet"/>
      <w:lvlText w:val="●"/>
      <w:lvlJc w:val="left"/>
      <w:pPr>
        <w:ind w:left="5760" w:hanging="360"/>
      </w:pPr>
    </w:lvl>
    <w:lvl w:ilvl="8" w:tplc="09708DBA">
      <w:start w:val="1"/>
      <w:numFmt w:val="bullet"/>
      <w:lvlText w:val="●"/>
      <w:lvlJc w:val="left"/>
      <w:pPr>
        <w:ind w:left="6480" w:hanging="360"/>
      </w:pPr>
    </w:lvl>
  </w:abstractNum>
  <w:num w:numId="1" w16cid:durableId="168292814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DD0"/>
    <w:rsid w:val="001C738F"/>
    <w:rsid w:val="00354BCF"/>
    <w:rsid w:val="004F0DD0"/>
    <w:rsid w:val="006F5D26"/>
    <w:rsid w:val="008C7A23"/>
    <w:rsid w:val="00AB03D3"/>
    <w:rsid w:val="00BF50B7"/>
    <w:rsid w:val="00C77EC7"/>
    <w:rsid w:val="00CA3C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3B88"/>
  <w15:docId w15:val="{80355BF0-9ABF-4415-BF22-C439E177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D2D2D"/>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BCF"/>
  </w:style>
  <w:style w:type="paragraph" w:styleId="Heading1">
    <w:name w:val="heading 1"/>
    <w:uiPriority w:val="9"/>
    <w:qFormat/>
    <w:pPr>
      <w:spacing w:before="320" w:after="160"/>
      <w:outlineLvl w:val="0"/>
    </w:pPr>
    <w:rPr>
      <w:b/>
      <w:bCs/>
      <w:color w:val="7B2D8B"/>
      <w:sz w:val="34"/>
      <w:szCs w:val="34"/>
    </w:rPr>
  </w:style>
  <w:style w:type="paragraph" w:styleId="Heading2">
    <w:name w:val="heading 2"/>
    <w:uiPriority w:val="9"/>
    <w:unhideWhenUsed/>
    <w:qFormat/>
    <w:pPr>
      <w:spacing w:before="240" w:after="100"/>
      <w:outlineLvl w:val="1"/>
    </w:pPr>
    <w:rPr>
      <w:b/>
      <w:bCs/>
      <w:color w:val="E91E8C"/>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F5D26"/>
    <w:pPr>
      <w:tabs>
        <w:tab w:val="center" w:pos="4513"/>
        <w:tab w:val="right" w:pos="9026"/>
      </w:tabs>
    </w:pPr>
  </w:style>
  <w:style w:type="character" w:customStyle="1" w:styleId="HeaderChar">
    <w:name w:val="Header Char"/>
    <w:basedOn w:val="DefaultParagraphFont"/>
    <w:link w:val="Header"/>
    <w:uiPriority w:val="99"/>
    <w:rsid w:val="006F5D26"/>
  </w:style>
  <w:style w:type="paragraph" w:styleId="Footer">
    <w:name w:val="footer"/>
    <w:basedOn w:val="Normal"/>
    <w:link w:val="FooterChar"/>
    <w:uiPriority w:val="99"/>
    <w:unhideWhenUsed/>
    <w:rsid w:val="006F5D26"/>
    <w:pPr>
      <w:tabs>
        <w:tab w:val="center" w:pos="4513"/>
        <w:tab w:val="right" w:pos="9026"/>
      </w:tabs>
    </w:pPr>
  </w:style>
  <w:style w:type="character" w:customStyle="1" w:styleId="FooterChar">
    <w:name w:val="Footer Char"/>
    <w:basedOn w:val="DefaultParagraphFont"/>
    <w:link w:val="Footer"/>
    <w:uiPriority w:val="99"/>
    <w:rsid w:val="006F5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Justin</cp:lastModifiedBy>
  <cp:revision>3</cp:revision>
  <dcterms:created xsi:type="dcterms:W3CDTF">2026-04-03T20:36:00Z</dcterms:created>
  <dcterms:modified xsi:type="dcterms:W3CDTF">2026-04-11T13:41:00Z</dcterms:modified>
</cp:coreProperties>
</file>