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F77E" w14:textId="77777777" w:rsidR="001C2789" w:rsidRDefault="001C2789" w:rsidP="001C2789">
      <w:r>
        <w:t>English AF</w:t>
      </w:r>
    </w:p>
    <w:p w14:paraId="1177B94C" w14:textId="77777777" w:rsidR="001C2789" w:rsidRDefault="001C2789" w:rsidP="001C2789">
      <w:r>
        <w:t>The English learning podcast for queer English learners</w:t>
      </w:r>
    </w:p>
    <w:p w14:paraId="13A3B803" w14:textId="77777777" w:rsidR="001C2789" w:rsidRDefault="001C2789" w:rsidP="001C2789">
      <w:r>
        <w:t>Full transcript</w:t>
      </w:r>
    </w:p>
    <w:p w14:paraId="768EBFB9" w14:textId="77777777" w:rsidR="001C2789" w:rsidRDefault="001C2789" w:rsidP="001C2789"/>
    <w:p w14:paraId="2898F09D" w14:textId="5D5E09FA" w:rsidR="001C2789" w:rsidRDefault="001C2789" w:rsidP="001C2789">
      <w:r>
        <w:t>Justin: Hello and welcome to English AF, the English Learning podcast for queer English learners.</w:t>
      </w:r>
    </w:p>
    <w:p w14:paraId="33DBD639" w14:textId="77777777" w:rsidR="001C2789" w:rsidRDefault="001C2789" w:rsidP="001C2789">
      <w:r>
        <w:t>[00:09] My name's Justin and you're listening to season 1.</w:t>
      </w:r>
    </w:p>
    <w:p w14:paraId="72F2E134" w14:textId="77777777" w:rsidR="001C2789" w:rsidRDefault="001C2789" w:rsidP="001C2789">
      <w:r>
        <w:t>[00:15] As this is season 1 of my first ever podcast, I don't have any official sponsors, not yet at least. Until those big brands come knocking, I'll just use this as an excuse to plug my own business, a translation company I set up in 2004, Justification.</w:t>
      </w:r>
    </w:p>
    <w:p w14:paraId="5FDE3470" w14:textId="77777777" w:rsidR="001C2789" w:rsidRDefault="001C2789" w:rsidP="001C2789">
      <w:r>
        <w:t>[00:33] I provide translations, subtitling and other language services to businesses and organisations including the International Tennis Federation, Popsa and iconic London cosmetics.</w:t>
      </w:r>
    </w:p>
    <w:p w14:paraId="79A630E2" w14:textId="77777777" w:rsidR="001C2789" w:rsidRDefault="001C2789" w:rsidP="001C2789">
      <w:r>
        <w:t>[00:45] Check out my website www.justification.uk.com.</w:t>
      </w:r>
    </w:p>
    <w:p w14:paraId="2AF343E7" w14:textId="77777777" w:rsidR="001C2789" w:rsidRDefault="001C2789" w:rsidP="001C2789">
      <w:r>
        <w:t>[00:55] I can't believe we're already at episode 3!</w:t>
      </w:r>
    </w:p>
    <w:p w14:paraId="54ED8122" w14:textId="77777777" w:rsidR="001C2789" w:rsidRDefault="001C2789" w:rsidP="001C2789">
      <w:r>
        <w:t>[00:58] I had the idea for this podcast well over a year ago, and I sat on it for quite some time.</w:t>
      </w:r>
    </w:p>
    <w:p w14:paraId="5F05EA70" w14:textId="77777777" w:rsidR="001C2789" w:rsidRDefault="001C2789" w:rsidP="001C2789">
      <w:r>
        <w:t>[01:05] Why did it take me so long to create this podcast?</w:t>
      </w:r>
    </w:p>
    <w:p w14:paraId="55CE50DA" w14:textId="77777777" w:rsidR="001C2789" w:rsidRDefault="001C2789" w:rsidP="001C2789">
      <w:r>
        <w:t>[01:08] Crippling fear, total self-doubt, lack of confidence, all hidden behind the excuse of ‘oh, I don't have enough time’ or ‘it's a terrible idea</w:t>
      </w:r>
      <w:proofErr w:type="gramStart"/>
      <w:r>
        <w:t>’.</w:t>
      </w:r>
      <w:proofErr w:type="gramEnd"/>
    </w:p>
    <w:p w14:paraId="1C178F4E" w14:textId="77777777" w:rsidR="001C2789" w:rsidRDefault="001C2789" w:rsidP="001C2789">
      <w:r>
        <w:t>[01:18] So what changed my mind?</w:t>
      </w:r>
    </w:p>
    <w:p w14:paraId="3A4A0781" w14:textId="77777777" w:rsidR="001C2789" w:rsidRDefault="001C2789" w:rsidP="001C2789">
      <w:r>
        <w:t>[01:20] Believing in the idea and following my desire to fill a gap in the language learning space.</w:t>
      </w:r>
    </w:p>
    <w:p w14:paraId="4D8A621C" w14:textId="77777777" w:rsidR="001C2789" w:rsidRDefault="001C2789" w:rsidP="001C2789">
      <w:r>
        <w:t>[01:25] I realised that the fear of not following through with my idea was greater than my fear of failure.</w:t>
      </w:r>
    </w:p>
    <w:p w14:paraId="5CB4ADB5" w14:textId="77777777" w:rsidR="001C2789" w:rsidRDefault="001C2789" w:rsidP="001C2789">
      <w:r>
        <w:t xml:space="preserve">[01:32] I know this is </w:t>
      </w:r>
      <w:proofErr w:type="gramStart"/>
      <w:r>
        <w:t>probably part</w:t>
      </w:r>
      <w:proofErr w:type="gramEnd"/>
      <w:r>
        <w:t xml:space="preserve"> of the whole human experience, in this respect, queer people are nothing special, but I wonder if for some of us, these unhealthy feelings stem from a sense of queer shame or internalised self-doubt tied to our identity.</w:t>
      </w:r>
    </w:p>
    <w:p w14:paraId="2C10B667" w14:textId="77777777" w:rsidR="001C2789" w:rsidRDefault="001C2789" w:rsidP="001C2789">
      <w:r>
        <w:t>[01:47] This got me thinking about personal fear and the idea of secrecy in hiding.</w:t>
      </w:r>
    </w:p>
    <w:p w14:paraId="20D4CBBA" w14:textId="77777777" w:rsidR="001C2789" w:rsidRDefault="001C2789" w:rsidP="001C2789">
      <w:r>
        <w:t>[01:52] But how, despite all of this, we have always managed to find others in our community and come together regardless.</w:t>
      </w:r>
    </w:p>
    <w:p w14:paraId="59954E39" w14:textId="77777777" w:rsidR="001C2789" w:rsidRDefault="001C2789" w:rsidP="001C2789">
      <w:r>
        <w:t>[02:00] How have we achieved this?</w:t>
      </w:r>
    </w:p>
    <w:p w14:paraId="61644078" w14:textId="77777777" w:rsidR="001C2789" w:rsidRDefault="001C2789" w:rsidP="001C2789">
      <w:r>
        <w:t>[02:02] One thing that has made this possible is fashion.</w:t>
      </w:r>
    </w:p>
    <w:p w14:paraId="04D45077" w14:textId="77777777" w:rsidR="001C2789" w:rsidRDefault="001C2789" w:rsidP="001C2789">
      <w:r>
        <w:t>[02:05] Different groups within the queer community have used fashion to signal their sexual orientation or gender identity to others who can read the code.</w:t>
      </w:r>
    </w:p>
    <w:p w14:paraId="3571BD9A" w14:textId="77777777" w:rsidR="001C2789" w:rsidRDefault="001C2789" w:rsidP="001C2789">
      <w:r>
        <w:t>[02:15] This topic links nicely with the subject of adjectives in English, which I'll cover in the grammar spotlight later in the episode.</w:t>
      </w:r>
    </w:p>
    <w:p w14:paraId="2FAD8FE8" w14:textId="77777777" w:rsidR="001C2789" w:rsidRDefault="001C2789" w:rsidP="001C2789">
      <w:r>
        <w:t xml:space="preserve">[02:22] Fashion is </w:t>
      </w:r>
      <w:proofErr w:type="gramStart"/>
      <w:r>
        <w:t>a very broad</w:t>
      </w:r>
      <w:proofErr w:type="gramEnd"/>
      <w:r>
        <w:t xml:space="preserve"> topic in queer culture and is one we will come back to in future seasons.</w:t>
      </w:r>
    </w:p>
    <w:p w14:paraId="4C5FE9D3" w14:textId="77777777" w:rsidR="001C2789" w:rsidRDefault="001C2789" w:rsidP="001C2789">
      <w:r>
        <w:t>[02:29] A heads-up that this episode does touch on some adult themes, but I aim to keep things informative rather than salacious!</w:t>
      </w:r>
    </w:p>
    <w:p w14:paraId="34137DCC" w14:textId="77777777" w:rsidR="001C2789" w:rsidRDefault="001C2789" w:rsidP="001C2789">
      <w:r>
        <w:t>[02:40] Like I did with prepositions in the previous episode, this segment is packed with adjectives.</w:t>
      </w:r>
    </w:p>
    <w:p w14:paraId="77AB7717" w14:textId="77777777" w:rsidR="001C2789" w:rsidRDefault="001C2789" w:rsidP="001C2789">
      <w:r>
        <w:t>[02:46] Notice where they go in relation to the person or thing they're describing and the order they go in when more than one adjective is used.</w:t>
      </w:r>
    </w:p>
    <w:p w14:paraId="33CB77FE" w14:textId="77777777" w:rsidR="001C2789" w:rsidRDefault="001C2789" w:rsidP="001C2789">
      <w:r>
        <w:t>[02:53] I'll go over this in the grammar spotlight later on.</w:t>
      </w:r>
    </w:p>
    <w:p w14:paraId="2E9B425A" w14:textId="77777777" w:rsidR="001C2789" w:rsidRDefault="001C2789" w:rsidP="001C2789">
      <w:r>
        <w:t>[02:56] Listen once through without the transcript and a second time with it.</w:t>
      </w:r>
    </w:p>
    <w:p w14:paraId="4F5FC8BD" w14:textId="77777777" w:rsidR="001C2789" w:rsidRDefault="001C2789" w:rsidP="001C2789">
      <w:r>
        <w:t>[03:01] Read through the transcript and highlight every adjective you hear.</w:t>
      </w:r>
    </w:p>
    <w:p w14:paraId="096E9641" w14:textId="77777777" w:rsidR="001C2789" w:rsidRDefault="001C2789" w:rsidP="001C2789">
      <w:r>
        <w:t>[03:06] As a gay man living in Brighton, one of the most open minded cities in the UK, I don't have to think much about the clothes I wear, the jewellery I accessorise with, the style of my hair, or any of the external identifiers that I choose to reflect who I am.</w:t>
      </w:r>
    </w:p>
    <w:p w14:paraId="3B5E903F" w14:textId="77777777" w:rsidR="001C2789" w:rsidRDefault="001C2789" w:rsidP="001C2789">
      <w:r>
        <w:t>[03:22] My clothes can be flamboyant, colourful and expressive, and the majority of folk here won't bat an eyelid.</w:t>
      </w:r>
    </w:p>
    <w:p w14:paraId="62D21E69" w14:textId="77777777" w:rsidR="001C2789" w:rsidRDefault="001C2789" w:rsidP="001C2789">
      <w:r>
        <w:t>[03:31] However, the reason that I'm able to do this is thanks to the extraordinary courage, ingenuity and tenacity of those brave, resourceful trailblazers who came before me.</w:t>
      </w:r>
    </w:p>
    <w:p w14:paraId="38BF6E32" w14:textId="77777777" w:rsidR="001C2789" w:rsidRDefault="001C2789" w:rsidP="001C2789">
      <w:r>
        <w:t>[03:43] Maybe where you're listening to this podcast from it is still not possible to dress in an explicitly queer way.</w:t>
      </w:r>
    </w:p>
    <w:p w14:paraId="68D6A71F" w14:textId="77777777" w:rsidR="001C2789" w:rsidRDefault="001C2789" w:rsidP="001C2789">
      <w:r>
        <w:t>[03:51] Fashion is a freedom that a lot of us in big cosmopolitan cities take for granted.</w:t>
      </w:r>
    </w:p>
    <w:p w14:paraId="70DCC248" w14:textId="77777777" w:rsidR="001C2789" w:rsidRDefault="001C2789" w:rsidP="001C2789">
      <w:r>
        <w:t>[03:56] Is this true of where you are?</w:t>
      </w:r>
    </w:p>
    <w:p w14:paraId="51C4B840" w14:textId="77777777" w:rsidR="001C2789" w:rsidRDefault="001C2789" w:rsidP="001C2789">
      <w:r>
        <w:t xml:space="preserve">[03:59] If not, </w:t>
      </w:r>
      <w:proofErr w:type="gramStart"/>
      <w:r>
        <w:t>perhaps you</w:t>
      </w:r>
      <w:proofErr w:type="gramEnd"/>
      <w:r>
        <w:t xml:space="preserve"> have found subtle ways to express yourself and your identity that go under the radar of those who you want to stay invisible to.</w:t>
      </w:r>
    </w:p>
    <w:p w14:paraId="7D1ED679" w14:textId="77777777" w:rsidR="001C2789" w:rsidRDefault="001C2789" w:rsidP="001C2789">
      <w:r>
        <w:t>[04:09] You come in a long line of people who have used fashion as code, satisfying the need for secrecy and navigating the very real danger of forced invisibility.</w:t>
      </w:r>
    </w:p>
    <w:p w14:paraId="27E03566" w14:textId="77777777" w:rsidR="001C2789" w:rsidRDefault="001C2789" w:rsidP="001C2789">
      <w:r>
        <w:lastRenderedPageBreak/>
        <w:t>[04:22] One of the greatest queer icons of all time, the Irish author, poet and playwright Oscar Wilde, as an aside, [he] will be definitely given his own episode in a future season, was also a genuine trailblazer when it comes to queer dress codes.</w:t>
      </w:r>
    </w:p>
    <w:p w14:paraId="0EA94B93" w14:textId="77777777" w:rsidR="001C2789" w:rsidRDefault="001C2789" w:rsidP="001C2789">
      <w:r>
        <w:t>[04:39] One of the earliest documented examples of these was the green carnation.</w:t>
      </w:r>
    </w:p>
    <w:p w14:paraId="71A5BAE9" w14:textId="77777777" w:rsidR="001C2789" w:rsidRDefault="001C2789" w:rsidP="001C2789">
      <w:r>
        <w:t>[04:46] The story goes that on the opening night of his play Lady Windermere's Fan, an actor playing the character of Cecil Graham, described as a witty, dandyish figure, not entirely unlike the brilliant, provocative writer himself, was given a green carnation to wear on stage.</w:t>
      </w:r>
    </w:p>
    <w:p w14:paraId="74CDB679" w14:textId="77777777" w:rsidR="001C2789" w:rsidRDefault="001C2789" w:rsidP="001C2789">
      <w:r>
        <w:t>[05:05] Never one to miss out on an opportunity to show how life mimicked art, Wilde encouraged a handful of his male friends to wear a green carnation in their lapels.</w:t>
      </w:r>
    </w:p>
    <w:p w14:paraId="674D11EF" w14:textId="77777777" w:rsidR="001C2789" w:rsidRDefault="001C2789" w:rsidP="001C2789">
      <w:r>
        <w:t>[05:15] It caught on to become a powerful symbol of identity among men who loved men.</w:t>
      </w:r>
    </w:p>
    <w:p w14:paraId="68893F1D" w14:textId="77777777" w:rsidR="001C2789" w:rsidRDefault="001C2789" w:rsidP="001C2789">
      <w:r>
        <w:t>[05:21] Moving from the Victorian era into the period known in English as the Roaring Twenties, women led a major shift in the fashion trends of the day.</w:t>
      </w:r>
    </w:p>
    <w:p w14:paraId="29CE86AA" w14:textId="77777777" w:rsidR="001C2789" w:rsidRDefault="001C2789" w:rsidP="001C2789">
      <w:r>
        <w:t>[05:30] I'm talking about the birth of androgyny in women's attire, the act of wearing trousers as a political statement and cutting the hair short into a boyish style that was given a French name: the garçonne look.</w:t>
      </w:r>
    </w:p>
    <w:p w14:paraId="3205AD0D" w14:textId="77777777" w:rsidR="001C2789" w:rsidRDefault="001C2789" w:rsidP="001C2789">
      <w:r>
        <w:t>[05:44] Tailoring became popular among women, as did sporting ties, vests and shirts, often paired with contradictory items such as high heels and bold lipstick.</w:t>
      </w:r>
    </w:p>
    <w:p w14:paraId="2A0FACF9" w14:textId="77777777" w:rsidR="001C2789" w:rsidRDefault="001C2789" w:rsidP="001C2789">
      <w:r>
        <w:t>[05:57] Women wanted to leave behind the extreme discomfort, rigid restraint and considerable heaviness of Victorian fashion and embrace comfort, modernity and movement.</w:t>
      </w:r>
    </w:p>
    <w:p w14:paraId="2F356488" w14:textId="77777777" w:rsidR="001C2789" w:rsidRDefault="001C2789" w:rsidP="001C2789">
      <w:r>
        <w:t>[06:08] This became especially important among lesbians who used their attire as a sapphic signal.  In terms of influences of queer fashion of that time, we can look to Radclyffe-Hall, born Marguerite Antonia Radclyffe-Hall, as a genuine trendsetter in this department.</w:t>
      </w:r>
    </w:p>
    <w:p w14:paraId="07685D4B" w14:textId="77777777" w:rsidR="001C2789" w:rsidRDefault="001C2789" w:rsidP="001C2789">
      <w:r>
        <w:t>[06:27] Radclyffe-Hall was an English poet who inherited enough money from her absent father to live and work without marrying. She's best known for her novel The Well of Loneliness, a groundbreaking work in lesbian literature.</w:t>
      </w:r>
    </w:p>
    <w:p w14:paraId="51AE9BA3" w14:textId="77777777" w:rsidR="001C2789" w:rsidRDefault="001C2789" w:rsidP="001C2789">
      <w:r>
        <w:t>[06:41] She had the extraordinary freedom to dress in male attire all her life.</w:t>
      </w:r>
    </w:p>
    <w:p w14:paraId="2F00D064" w14:textId="77777777" w:rsidR="001C2789" w:rsidRDefault="001C2789" w:rsidP="001C2789">
      <w:r>
        <w:t>[06:47] One of her long term partners, Mabel Batten, a British singer of German lieder, nicknamed her John, a name she proudly used for the rest of her remarkable life.</w:t>
      </w:r>
    </w:p>
    <w:p w14:paraId="2D81CF5C" w14:textId="77777777" w:rsidR="001C2789" w:rsidRDefault="001C2789" w:rsidP="001C2789">
      <w:r>
        <w:t>[06:58] Another name synonymous with androgynous fashion is Marlene Dietrich, a German-American actress and singer who's widely recognised as a bisexual icon. Her cross dressing on screen was scandalous, deliberate and groundbreaking in her time.</w:t>
      </w:r>
    </w:p>
    <w:p w14:paraId="21E6F418" w14:textId="77777777" w:rsidR="001C2789" w:rsidRDefault="001C2789" w:rsidP="001C2789">
      <w:r>
        <w:t>[07:15] From the subtle signals of a green carnation and the androgynous silhouette of the garçonne look, we move into the second half of the 20th century and into territory that is, frankly, a little more explicit.</w:t>
      </w:r>
    </w:p>
    <w:p w14:paraId="09B2C977" w14:textId="77777777" w:rsidR="001C2789" w:rsidRDefault="001C2789" w:rsidP="001C2789">
      <w:r>
        <w:t>[07:28] I am talking about the hanky code.</w:t>
      </w:r>
    </w:p>
    <w:p w14:paraId="673C105A" w14:textId="77777777" w:rsidR="001C2789" w:rsidRDefault="001C2789" w:rsidP="001C2789">
      <w:r>
        <w:t>[07:31] The hanky code, hanky being an abbreviation of handkerchief, emerged in the gay male community in early 1970s America, most notably in busy, anonymous cities like New York and San Francisco.</w:t>
      </w:r>
    </w:p>
    <w:p w14:paraId="72812B34" w14:textId="77777777" w:rsidR="001C2789" w:rsidRDefault="001C2789" w:rsidP="001C2789">
      <w:r>
        <w:t>[07:45] The idea was deceptively simple. A coloured handkerchief worn in the back pocket of a pair of jeans communicated specific information about sexual preferences and proclivities.</w:t>
      </w:r>
    </w:p>
    <w:p w14:paraId="5CD67B56" w14:textId="77777777" w:rsidR="001C2789" w:rsidRDefault="001C2789" w:rsidP="001C2789">
      <w:r>
        <w:t>[07:57] Left pocket meant one thing, right pocket meant another.</w:t>
      </w:r>
    </w:p>
    <w:p w14:paraId="47935477" w14:textId="77777777" w:rsidR="001C2789" w:rsidRDefault="001C2789" w:rsidP="001C2789">
      <w:r>
        <w:t>[08:01] The colour told you the rest.</w:t>
      </w:r>
    </w:p>
    <w:p w14:paraId="13C76C99" w14:textId="77777777" w:rsidR="001C2789" w:rsidRDefault="001C2789" w:rsidP="001C2789">
      <w:r>
        <w:t>[08:03] The range of colours and their meanings were extraordinary detailed.</w:t>
      </w:r>
    </w:p>
    <w:p w14:paraId="1AF94ECD" w14:textId="77777777" w:rsidR="001C2789" w:rsidRDefault="001C2789" w:rsidP="001C2789">
      <w:r>
        <w:t>[08:08] A red hanky indicated one set of preferences, a blue one another.</w:t>
      </w:r>
    </w:p>
    <w:p w14:paraId="5A3038D2" w14:textId="77777777" w:rsidR="001C2789" w:rsidRDefault="001C2789" w:rsidP="001C2789">
      <w:r>
        <w:t>[08:12] Black, yellow, green, orange, grey, purple.</w:t>
      </w:r>
    </w:p>
    <w:p w14:paraId="3EDC2D8D" w14:textId="77777777" w:rsidR="001C2789" w:rsidRDefault="001C2789" w:rsidP="001C2789">
      <w:r>
        <w:t>[08:16] Each colour carried a distinct coded meaning within the community.</w:t>
      </w:r>
    </w:p>
    <w:p w14:paraId="749F2921" w14:textId="77777777" w:rsidR="001C2789" w:rsidRDefault="001C2789" w:rsidP="001C2789">
      <w:r>
        <w:t>[08:20] At its absolute peak, the system featured over 40 different colours and patterns, each with its own specific significance.</w:t>
      </w:r>
    </w:p>
    <w:p w14:paraId="74D1D074" w14:textId="77777777" w:rsidR="001C2789" w:rsidRDefault="001C2789" w:rsidP="001C2789">
      <w:r>
        <w:t xml:space="preserve">[08:29] What I find </w:t>
      </w:r>
      <w:proofErr w:type="gramStart"/>
      <w:r>
        <w:t>generally fascinating</w:t>
      </w:r>
      <w:proofErr w:type="gramEnd"/>
      <w:r>
        <w:t xml:space="preserve"> about the hanky coat is not how ingenious it was, but what it tells us about the particular circumstances that created it.</w:t>
      </w:r>
    </w:p>
    <w:p w14:paraId="44CE44CE" w14:textId="77777777" w:rsidR="001C2789" w:rsidRDefault="001C2789" w:rsidP="001C2789">
      <w:r>
        <w:t>[08:37] These were dangerous times for gay men.</w:t>
      </w:r>
    </w:p>
    <w:p w14:paraId="4D1AAB29" w14:textId="77777777" w:rsidR="001C2789" w:rsidRDefault="001C2789" w:rsidP="001C2789">
      <w:r>
        <w:t>[08:40] Public displays of affection could lead to arrest – and I'm aware that this is still the case in many countries around the world today – openly queer spaces were vulnerable to violent police raids. Most famously, of course, the legendary Stonewall Inn in New York in 1969, just a year or two before the hanky code emerged.[09:01] The code was born out of genuine necessity, a brilliant solution to a very real problem.</w:t>
      </w:r>
    </w:p>
    <w:p w14:paraId="2226B7EA" w14:textId="77777777" w:rsidR="001C2789" w:rsidRDefault="001C2789" w:rsidP="001C2789">
      <w:r>
        <w:t>[09:06] How do you find your people when being visible is dangerous?</w:t>
      </w:r>
    </w:p>
    <w:p w14:paraId="7C8949AB" w14:textId="77777777" w:rsidR="001C2789" w:rsidRDefault="001C2789" w:rsidP="001C2789">
      <w:r>
        <w:t xml:space="preserve">[09:11] By the time the AIDS crisis hit in the early 1980s, the elaborate hanky code began to fade. The devastating impact of AIDS on the gay community changed the nature of sexual culture in </w:t>
      </w:r>
      <w:r>
        <w:lastRenderedPageBreak/>
        <w:t>profound and irreversible ways. The hanky code is now largely historical, a fascinating, inventive artefact of a specific and extraordinary moment in queer history.</w:t>
      </w:r>
    </w:p>
    <w:p w14:paraId="4B99B4FF" w14:textId="77777777" w:rsidR="001C2789" w:rsidRDefault="001C2789" w:rsidP="001C2789">
      <w:r>
        <w:t>[09:34] Although it should be said, it has never entirely disappeared, some things are too good to lose!</w:t>
      </w:r>
    </w:p>
    <w:p w14:paraId="7FE8321C" w14:textId="77777777" w:rsidR="001C2789" w:rsidRDefault="001C2789" w:rsidP="001C2789">
      <w:r>
        <w:t>[09:41] Fast forward to more recent decades and the coded language of queer fashion becomes more playful and more mainstream.</w:t>
      </w:r>
    </w:p>
    <w:p w14:paraId="231A01FD" w14:textId="77777777" w:rsidR="001C2789" w:rsidRDefault="001C2789" w:rsidP="001C2789">
      <w:r>
        <w:t>[09:48] Enter the carabiner.</w:t>
      </w:r>
    </w:p>
    <w:p w14:paraId="60849C13" w14:textId="77777777" w:rsidR="001C2789" w:rsidRDefault="001C2789" w:rsidP="001C2789">
      <w:r>
        <w:t>[09:51] A carabiner, for those unfamiliar, is a small metal oval-shaped clip used in rock climbing to attach ropes to equipment.</w:t>
      </w:r>
    </w:p>
    <w:p w14:paraId="4F3CF1E2" w14:textId="77777777" w:rsidR="001C2789" w:rsidRDefault="001C2789" w:rsidP="001C2789">
      <w:r>
        <w:t xml:space="preserve">[10:00] It is a purely functional industrial object. And yet, at some point in the late 1990s and into the 2000s, the carabiner became a recognisable symbol in lesbian and queer communities, typically worn clipped to a belt loop or bag strap. The aesthetic was deliberately casual, </w:t>
      </w:r>
      <w:proofErr w:type="gramStart"/>
      <w:r>
        <w:t>almost aggressively</w:t>
      </w:r>
      <w:proofErr w:type="gramEnd"/>
      <w:r>
        <w:t xml:space="preserve"> practical, which was of course entirely the point. The carabiner belonged to a broader anti-fashion sensibility in certain queer spaces, a conscious rejection of the hyper feminine dress codes that mainstream culture imposed on women.</w:t>
      </w:r>
    </w:p>
    <w:p w14:paraId="6DC3671A" w14:textId="77777777" w:rsidR="001C2789" w:rsidRDefault="001C2789" w:rsidP="001C2789">
      <w:r>
        <w:t>[10:37] Wearing something utilitarian, functional and vaguely butch was a quiet but unmistakable statement.</w:t>
      </w:r>
    </w:p>
    <w:p w14:paraId="3834764D" w14:textId="77777777" w:rsidR="001C2789" w:rsidRDefault="001C2789" w:rsidP="001C2789">
      <w:r>
        <w:t>[10:46] You didn't need to say anything, the clip said it for you.</w:t>
      </w:r>
    </w:p>
    <w:p w14:paraId="388EC93E" w14:textId="77777777" w:rsidR="001C2789" w:rsidRDefault="001C2789" w:rsidP="001C2789">
      <w:r>
        <w:t>[10:50] Similarly, a large bunch of keys worn visibly on a belt loop, or a single key worn as a necklace, carried similar associations in dyke and butch communities.</w:t>
      </w:r>
    </w:p>
    <w:p w14:paraId="02698435" w14:textId="77777777" w:rsidR="001C2789" w:rsidRDefault="001C2789" w:rsidP="001C2789">
      <w:r>
        <w:t>[11:01] Again, functional object, loaded meaning; ordinary item, extraordinary signal.</w:t>
      </w:r>
    </w:p>
    <w:p w14:paraId="797416C1" w14:textId="77777777" w:rsidR="001C2789" w:rsidRDefault="001C2789" w:rsidP="001C2789">
      <w:r>
        <w:t>[11:08] The interesting thing about these more recent codes is how openly they exist.</w:t>
      </w:r>
    </w:p>
    <w:p w14:paraId="2C62FB50" w14:textId="77777777" w:rsidR="001C2789" w:rsidRDefault="001C2789" w:rsidP="001C2789">
      <w:r>
        <w:t xml:space="preserve">[11:13] The green carnation in the 1890s had to be kept </w:t>
      </w:r>
      <w:proofErr w:type="gramStart"/>
      <w:r>
        <w:t>relatively discreet</w:t>
      </w:r>
      <w:proofErr w:type="gramEnd"/>
      <w:r>
        <w:t>.</w:t>
      </w:r>
    </w:p>
    <w:p w14:paraId="52C05A74" w14:textId="77777777" w:rsidR="001C2789" w:rsidRDefault="001C2789" w:rsidP="001C2789">
      <w:r>
        <w:t xml:space="preserve">[11:18] Only those </w:t>
      </w:r>
      <w:proofErr w:type="gramStart"/>
      <w:r>
        <w:t>in the know</w:t>
      </w:r>
      <w:proofErr w:type="gramEnd"/>
      <w:r>
        <w:t xml:space="preserve"> would recognise it.</w:t>
      </w:r>
    </w:p>
    <w:p w14:paraId="474DA345" w14:textId="77777777" w:rsidR="001C2789" w:rsidRDefault="001C2789" w:rsidP="001C2789">
      <w:r>
        <w:t xml:space="preserve">[11:21] A carabiner in a queer friendly city in the 2000s was understood by </w:t>
      </w:r>
      <w:proofErr w:type="gramStart"/>
      <w:r>
        <w:t>almost everyone</w:t>
      </w:r>
      <w:proofErr w:type="gramEnd"/>
      <w:r>
        <w:t>.</w:t>
      </w:r>
    </w:p>
    <w:p w14:paraId="4E7DDBA6" w14:textId="77777777" w:rsidR="001C2789" w:rsidRDefault="001C2789" w:rsidP="001C2789">
      <w:r>
        <w:t>[11:27] The codes didn't disappear; they just became bolder, bigger and less secret.</w:t>
      </w:r>
    </w:p>
    <w:p w14:paraId="053E5B73" w14:textId="77777777" w:rsidR="001C2789" w:rsidRDefault="001C2789" w:rsidP="001C2789">
      <w:r>
        <w:t>[11:32] Colour has always been one of the most powerful, most immediate tools in the queer fashion vocabulary.</w:t>
      </w:r>
    </w:p>
    <w:p w14:paraId="7659743B" w14:textId="77777777" w:rsidR="001C2789" w:rsidRDefault="001C2789" w:rsidP="001C2789">
      <w:r>
        <w:t>[11:38] And no colour has a more layered, more poignant history than lavender.</w:t>
      </w:r>
    </w:p>
    <w:p w14:paraId="33236ADC" w14:textId="77777777" w:rsidR="001C2789" w:rsidRDefault="001C2789" w:rsidP="001C2789">
      <w:r>
        <w:t>[11:43] Pale, delicate, distinctly unfashionable in mainstream circles for much of the 20th century, lavender became associated with gay men as far back as the late 19th century.</w:t>
      </w:r>
    </w:p>
    <w:p w14:paraId="512CD4E8" w14:textId="77777777" w:rsidR="001C2789" w:rsidRDefault="001C2789" w:rsidP="001C2789">
      <w:r>
        <w:t>[11:55] The term ‘lavender lad’ used to describe an effeminate or gay man was in circulation by the early 20th century.</w:t>
      </w:r>
    </w:p>
    <w:p w14:paraId="00C1654B" w14:textId="77777777" w:rsidR="001C2789" w:rsidRDefault="001C2789" w:rsidP="001C2789">
      <w:r>
        <w:t>[12:03] In the 1960s, Betty Frieden, the influential American feminist, notoriously referred to lesbian women in the feminist movement as the ‘lavender menace’, a phrase intended as an insult, which the defiant women it targeted promptly reclaimed by turning up to the next major feminist conference wearing purple T shirts bearing the words ‘Lavender Menace’ in bold letters.</w:t>
      </w:r>
    </w:p>
    <w:p w14:paraId="3A3D4F62" w14:textId="77777777" w:rsidR="001C2789" w:rsidRDefault="001C2789" w:rsidP="001C2789">
      <w:r>
        <w:t>[12:27] Absolutely iconic.</w:t>
      </w:r>
    </w:p>
    <w:p w14:paraId="2A59E87C" w14:textId="77777777" w:rsidR="001C2789" w:rsidRDefault="001C2789" w:rsidP="001C2789">
      <w:r>
        <w:t>[12:30] The pink triangle has a darker, more painful history.</w:t>
      </w:r>
    </w:p>
    <w:p w14:paraId="10E34EC2" w14:textId="77777777" w:rsidR="001C2789" w:rsidRDefault="001C2789" w:rsidP="001C2789">
      <w:r>
        <w:t>[12:35] Originally used by the Nazi regime to identify and persecute gay men in concentration camps, the downward pointing pink triangle was reclaimed by gay rights activists in the 1970s and 1980s, inverted so that it pointed upward, as a symbol of resistance and remembrance.</w:t>
      </w:r>
    </w:p>
    <w:p w14:paraId="61EEF3C4" w14:textId="77777777" w:rsidR="001C2789" w:rsidRDefault="001C2789" w:rsidP="001C2789">
      <w:r>
        <w:t>[12:55] It appeared on placards, badges and clothing throughout the AIDS crisis, accompanied by the words silence equals death, a small geometric shape carrying an almost unbearable weight of history.</w:t>
      </w:r>
    </w:p>
    <w:p w14:paraId="5D9C0117" w14:textId="77777777" w:rsidR="001C2789" w:rsidRDefault="001C2789" w:rsidP="001C2789">
      <w:r>
        <w:t>[13:09] And then there is the rainbow flag, the most immediately recognisable symbol in the queer world.</w:t>
      </w:r>
    </w:p>
    <w:p w14:paraId="4A478962" w14:textId="77777777" w:rsidR="001C2789" w:rsidRDefault="001C2789" w:rsidP="001C2789">
      <w:r>
        <w:t>[13:15] Designed by the American artist Gilbert Baker, the original flag had eight coloured stripes, each with a specific meaning.</w:t>
      </w:r>
    </w:p>
    <w:p w14:paraId="31CE3A80" w14:textId="77777777" w:rsidR="001C2789" w:rsidRDefault="001C2789" w:rsidP="001C2789">
      <w:r>
        <w:t>[13:24] Hot pink for sexuality, red for life, orange for healing, yellow for sunlight, green for nature, turquoise for magic, indigo for harmony and violet for spirit.</w:t>
      </w:r>
    </w:p>
    <w:p w14:paraId="59A46206" w14:textId="77777777" w:rsidR="001C2789" w:rsidRDefault="001C2789" w:rsidP="001C2789">
      <w:r>
        <w:t>[13:37] The version most commonly seen today has six stripes.</w:t>
      </w:r>
    </w:p>
    <w:p w14:paraId="426301D4" w14:textId="77777777" w:rsidR="001C2789" w:rsidRDefault="001C2789" w:rsidP="001C2789">
      <w:r>
        <w:t>[13:41] The rainbow flag has since spawned many beautiful, distinct variations.</w:t>
      </w:r>
    </w:p>
    <w:p w14:paraId="0FCB982F" w14:textId="77777777" w:rsidR="001C2789" w:rsidRDefault="001C2789" w:rsidP="001C2789">
      <w:r>
        <w:t>[13:46] The bisexual flag, the trans flag, the non-binary flag, and most recently, the intersex-inclusive progressive pride flag.</w:t>
      </w:r>
    </w:p>
    <w:p w14:paraId="7D2CD58C" w14:textId="77777777" w:rsidR="001C2789" w:rsidRDefault="001C2789" w:rsidP="001C2789">
      <w:r>
        <w:t>[13:54] Each one a colourful, defiant act of visibility.</w:t>
      </w:r>
    </w:p>
    <w:p w14:paraId="01BDE967" w14:textId="77777777" w:rsidR="001C2789" w:rsidRDefault="001C2789" w:rsidP="001C2789">
      <w:r>
        <w:t>[14:02] There was a lot of information in that segment.</w:t>
      </w:r>
    </w:p>
    <w:p w14:paraId="0AD0F6AA" w14:textId="77777777" w:rsidR="001C2789" w:rsidRDefault="001C2789" w:rsidP="001C2789">
      <w:r>
        <w:t>[14:04] Depending on your level of English, you may not understand everything I said. That is totally fine and completely normal.</w:t>
      </w:r>
    </w:p>
    <w:p w14:paraId="3761D4E3" w14:textId="77777777" w:rsidR="001C2789" w:rsidRDefault="001C2789" w:rsidP="001C2789">
      <w:r>
        <w:t>[14:12] If you feel overwhelmed, break it down into small chunks and work through everything at your own pace.</w:t>
      </w:r>
    </w:p>
    <w:p w14:paraId="526390A0" w14:textId="77777777" w:rsidR="001C2789" w:rsidRDefault="001C2789" w:rsidP="001C2789">
      <w:r>
        <w:lastRenderedPageBreak/>
        <w:t>[14:18] Right, let's get into the grammar.</w:t>
      </w:r>
    </w:p>
    <w:p w14:paraId="137428F8" w14:textId="77777777" w:rsidR="001C2789" w:rsidRDefault="001C2789" w:rsidP="001C2789">
      <w:r>
        <w:t>[14:21] Adjectives.</w:t>
      </w:r>
    </w:p>
    <w:p w14:paraId="45F9BEFB" w14:textId="77777777" w:rsidR="001C2789" w:rsidRDefault="001C2789" w:rsidP="001C2789">
      <w:r>
        <w:t>[14:22] You already know what they are, even if you don't know you know.</w:t>
      </w:r>
    </w:p>
    <w:p w14:paraId="112C410A" w14:textId="77777777" w:rsidR="001C2789" w:rsidRDefault="001C2789" w:rsidP="001C2789">
      <w:r>
        <w:t>[14:26] Every time you've said something is beautiful, disgusting, tiny or terrifying, you've used one.</w:t>
      </w:r>
    </w:p>
    <w:p w14:paraId="4876BF5E" w14:textId="77777777" w:rsidR="001C2789" w:rsidRDefault="001C2789" w:rsidP="001C2789">
      <w:r>
        <w:t xml:space="preserve">[14:31] But there's more to adjectives than you might think, and getting them right will make your English sound </w:t>
      </w:r>
      <w:proofErr w:type="gramStart"/>
      <w:r>
        <w:t>considerably more</w:t>
      </w:r>
      <w:proofErr w:type="gramEnd"/>
      <w:r>
        <w:t xml:space="preserve"> natural and fluent. Let's dig in.</w:t>
      </w:r>
    </w:p>
    <w:p w14:paraId="0A3F73FC" w14:textId="77777777" w:rsidR="001C2789" w:rsidRDefault="001C2789" w:rsidP="001C2789">
      <w:r>
        <w:t>[14:40] An adjective is a word that describes or modifies a noun that is a person, place or thing.</w:t>
      </w:r>
    </w:p>
    <w:p w14:paraId="2C2F6D8F" w14:textId="77777777" w:rsidR="001C2789" w:rsidRDefault="001C2789" w:rsidP="001C2789">
      <w:r>
        <w:t>[14:47] It tells us more about it its size, colour, age, shape, origin, material, personality or our opinion of it.</w:t>
      </w:r>
    </w:p>
    <w:p w14:paraId="11B99B45" w14:textId="77777777" w:rsidR="001C2789" w:rsidRDefault="001C2789" w:rsidP="001C2789">
      <w:r>
        <w:t>[14:58] Remy wore a sequined jacket to Pride.</w:t>
      </w:r>
    </w:p>
    <w:p w14:paraId="727B8A4A" w14:textId="77777777" w:rsidR="001C2789" w:rsidRDefault="001C2789" w:rsidP="001C2789">
      <w:r>
        <w:t>[15:02] Finn bought some second-hand Doc Martens from a stall in London's Camden Market.</w:t>
      </w:r>
    </w:p>
    <w:p w14:paraId="1449D0AC" w14:textId="77777777" w:rsidR="001C2789" w:rsidRDefault="001C2789" w:rsidP="001C2789">
      <w:r>
        <w:t>[15:09] Harry has a very distinctive personal style: minimal, monochrome and always immaculate.</w:t>
      </w:r>
    </w:p>
    <w:p w14:paraId="4D3DF62A" w14:textId="77777777" w:rsidR="001C2789" w:rsidRDefault="001C2789" w:rsidP="001C2789">
      <w:r>
        <w:t xml:space="preserve">[15:16] Adjectives can describe physical qualities, emotional states, abstract concepts, </w:t>
      </w:r>
      <w:proofErr w:type="gramStart"/>
      <w:r>
        <w:t>almost anything</w:t>
      </w:r>
      <w:proofErr w:type="gramEnd"/>
      <w:r>
        <w:t>.</w:t>
      </w:r>
    </w:p>
    <w:p w14:paraId="560E2AA9" w14:textId="77777777" w:rsidR="001C2789" w:rsidRDefault="001C2789" w:rsidP="001C2789">
      <w:r>
        <w:t>[15:24] They do a lot of quiet, essential work in every sentence you read or hear.</w:t>
      </w:r>
    </w:p>
    <w:p w14:paraId="02131C52" w14:textId="77777777" w:rsidR="001C2789" w:rsidRDefault="001C2789" w:rsidP="001C2789">
      <w:r>
        <w:t xml:space="preserve">[15:29] In English, adjectives </w:t>
      </w:r>
      <w:proofErr w:type="gramStart"/>
      <w:r>
        <w:t>almost always</w:t>
      </w:r>
      <w:proofErr w:type="gramEnd"/>
      <w:r>
        <w:t xml:space="preserve"> come before the noun they describe.</w:t>
      </w:r>
    </w:p>
    <w:p w14:paraId="4B209376" w14:textId="77777777" w:rsidR="001C2789" w:rsidRDefault="001C2789" w:rsidP="001C2789">
      <w:r>
        <w:t>[15:35] This is called the attributive position.</w:t>
      </w:r>
    </w:p>
    <w:p w14:paraId="33CBE174" w14:textId="77777777" w:rsidR="001C2789" w:rsidRDefault="001C2789" w:rsidP="001C2789">
      <w:r>
        <w:t>[15:39] Andy wore a flamboyant shirt to the party.</w:t>
      </w:r>
    </w:p>
    <w:p w14:paraId="71F22DF4" w14:textId="77777777" w:rsidR="001C2789" w:rsidRDefault="001C2789" w:rsidP="001C2789">
      <w:r>
        <w:t>[15:42] Katie found a vintage leather jacket in a charity shop.</w:t>
      </w:r>
    </w:p>
    <w:p w14:paraId="28D6844B" w14:textId="77777777" w:rsidR="001C2789" w:rsidRDefault="001C2789" w:rsidP="001C2789">
      <w:r>
        <w:t>[15:46] Jerome designed a breathtaking outfit for the drag competition.</w:t>
      </w:r>
    </w:p>
    <w:p w14:paraId="6DEECCC5" w14:textId="77777777" w:rsidR="001C2789" w:rsidRDefault="001C2789" w:rsidP="001C2789">
      <w:r>
        <w:t>[15:51] In these examples, the adjective comes before the noun.</w:t>
      </w:r>
    </w:p>
    <w:p w14:paraId="1A2A17AE" w14:textId="77777777" w:rsidR="001C2789" w:rsidRDefault="001C2789" w:rsidP="001C2789">
      <w:r>
        <w:t>[15:56] Flamboyant shirt, vintage leather jacket, breathtaking outfit, drag competition.</w:t>
      </w:r>
    </w:p>
    <w:p w14:paraId="0E1D7E08" w14:textId="77777777" w:rsidR="001C2789" w:rsidRDefault="001C2789" w:rsidP="001C2789">
      <w:r>
        <w:t>[16:04] However, adjectives can also come after a linking verb, such as be, seem, look, feel, appear, become.</w:t>
      </w:r>
    </w:p>
    <w:p w14:paraId="5F79863E" w14:textId="77777777" w:rsidR="001C2789" w:rsidRDefault="001C2789" w:rsidP="001C2789">
      <w:r>
        <w:t>[16:15] This is called the predicative position.</w:t>
      </w:r>
    </w:p>
    <w:p w14:paraId="67CB4DD4" w14:textId="77777777" w:rsidR="001C2789" w:rsidRDefault="001C2789" w:rsidP="001C2789">
      <w:r>
        <w:t>[16:18] Andy's shirt was flamboyant.</w:t>
      </w:r>
    </w:p>
    <w:p w14:paraId="293D39F3" w14:textId="77777777" w:rsidR="001C2789" w:rsidRDefault="001C2789" w:rsidP="001C2789">
      <w:r>
        <w:t>[16:21] Kate's jacket looked vintage.</w:t>
      </w:r>
    </w:p>
    <w:p w14:paraId="56976C1A" w14:textId="77777777" w:rsidR="001C2789" w:rsidRDefault="001C2789" w:rsidP="001C2789">
      <w:r>
        <w:t>[16:24] Jerome's outfit was absolutely breathtaking. Both positions are correct.</w:t>
      </w:r>
    </w:p>
    <w:p w14:paraId="4885CCEC" w14:textId="77777777" w:rsidR="001C2789" w:rsidRDefault="001C2789" w:rsidP="001C2789">
      <w:r>
        <w:t>[16:29] The meaning is the same. The difference is purely one of sentence structure. Worth knowing: some adjectives only work in one position.</w:t>
      </w:r>
    </w:p>
    <w:p w14:paraId="130682B8" w14:textId="77777777" w:rsidR="001C2789" w:rsidRDefault="001C2789" w:rsidP="001C2789">
      <w:r>
        <w:t>[16:39] Asleep, for example, is always predicative.</w:t>
      </w:r>
    </w:p>
    <w:p w14:paraId="2B3AA78C" w14:textId="77777777" w:rsidR="001C2789" w:rsidRDefault="001C2789" w:rsidP="001C2789">
      <w:r>
        <w:t>[16:43] You can say that the dog is asleep but not the asleep dog.</w:t>
      </w:r>
    </w:p>
    <w:p w14:paraId="52A96E8D" w14:textId="77777777" w:rsidR="001C2789" w:rsidRDefault="001C2789" w:rsidP="001C2789">
      <w:r>
        <w:t>[16:48] And utter is always attributive.</w:t>
      </w:r>
    </w:p>
    <w:p w14:paraId="14D1F75A" w14:textId="77777777" w:rsidR="001C2789" w:rsidRDefault="001C2789" w:rsidP="001C2789">
      <w:r>
        <w:t>[16:51] Utter fabulousness, but never the fabulousness was utter. English does like to keep us on our toes!</w:t>
      </w:r>
    </w:p>
    <w:p w14:paraId="1DFE288B" w14:textId="77777777" w:rsidR="001C2789" w:rsidRDefault="001C2789" w:rsidP="001C2789">
      <w:r>
        <w:t xml:space="preserve">[16:59] Did you know that adjectives in English follow </w:t>
      </w:r>
      <w:proofErr w:type="gramStart"/>
      <w:r>
        <w:t>a very specific</w:t>
      </w:r>
      <w:proofErr w:type="gramEnd"/>
      <w:r>
        <w:t xml:space="preserve"> order depending on the category they're in?</w:t>
      </w:r>
    </w:p>
    <w:p w14:paraId="799388B6" w14:textId="77777777" w:rsidR="001C2789" w:rsidRDefault="001C2789" w:rsidP="001C2789">
      <w:r>
        <w:t xml:space="preserve">[17:05] It's so instinctive to native English speakers that most people </w:t>
      </w:r>
      <w:proofErr w:type="gramStart"/>
      <w:r>
        <w:t>probably don't</w:t>
      </w:r>
      <w:proofErr w:type="gramEnd"/>
      <w:r>
        <w:t xml:space="preserve"> even know about this rule.</w:t>
      </w:r>
    </w:p>
    <w:p w14:paraId="2E082B47" w14:textId="77777777" w:rsidR="001C2789" w:rsidRDefault="001C2789" w:rsidP="001C2789">
      <w:r>
        <w:t>[17:11] I won't go into it deep here, but I will come back to it in future episodes.</w:t>
      </w:r>
    </w:p>
    <w:p w14:paraId="30364698" w14:textId="77777777" w:rsidR="001C2789" w:rsidRDefault="001C2789" w:rsidP="001C2789">
      <w:r>
        <w:t>[17:16] I've put a brief explanation in the learner materials with the exercise that goes with it.</w:t>
      </w:r>
    </w:p>
    <w:p w14:paraId="65825785" w14:textId="77777777" w:rsidR="001C2789" w:rsidRDefault="001C2789" w:rsidP="001C2789">
      <w:r>
        <w:t>[17:22] Adjectives are also gradable or non-gradable.</w:t>
      </w:r>
    </w:p>
    <w:p w14:paraId="2AD2407B" w14:textId="77777777" w:rsidR="001C2789" w:rsidRDefault="001C2789" w:rsidP="001C2789">
      <w:r>
        <w:t>[17:26] Gradable means that it can go up and down a scale.</w:t>
      </w:r>
    </w:p>
    <w:p w14:paraId="7BDA198A" w14:textId="77777777" w:rsidR="001C2789" w:rsidRDefault="001C2789" w:rsidP="001C2789">
      <w:r>
        <w:t>[17:30] Something can be quite bright, very bright, or extremely bright.</w:t>
      </w:r>
    </w:p>
    <w:p w14:paraId="5E303F55" w14:textId="77777777" w:rsidR="001C2789" w:rsidRDefault="001C2789" w:rsidP="001C2789">
      <w:r>
        <w:t>[17:36] For example, Nicola's outfit was very bright.</w:t>
      </w:r>
    </w:p>
    <w:p w14:paraId="552D41B8" w14:textId="77777777" w:rsidR="001C2789" w:rsidRDefault="001C2789" w:rsidP="001C2789">
      <w:r>
        <w:t>[17:40] Non-gradable means absolute.</w:t>
      </w:r>
    </w:p>
    <w:p w14:paraId="42B0C13F" w14:textId="77777777" w:rsidR="001C2789" w:rsidRDefault="001C2789" w:rsidP="001C2789">
      <w:r>
        <w:t>[17:43] Something is either one or the other, such as identical, unique, or dead.</w:t>
      </w:r>
    </w:p>
    <w:p w14:paraId="2AF23660" w14:textId="77777777" w:rsidR="001C2789" w:rsidRDefault="001C2789" w:rsidP="001C2789">
      <w:r>
        <w:t>[17:50] In this case, use adjectives like absolutely, completely, utterly.</w:t>
      </w:r>
    </w:p>
    <w:p w14:paraId="4F2B3C40" w14:textId="77777777" w:rsidR="001C2789" w:rsidRDefault="001C2789" w:rsidP="001C2789">
      <w:r>
        <w:t>[17:57] Jerome's look was absolutely iconic.</w:t>
      </w:r>
    </w:p>
    <w:p w14:paraId="22CAA408" w14:textId="77777777" w:rsidR="001C2789" w:rsidRDefault="001C2789" w:rsidP="001C2789">
      <w:r>
        <w:t>[18:01] I go into this in a little more detail in the learning materials. Don't forget to subscribe.</w:t>
      </w:r>
    </w:p>
    <w:p w14:paraId="23C81F73" w14:textId="77777777" w:rsidR="001C2789" w:rsidRDefault="001C2789" w:rsidP="001C2789">
      <w:r>
        <w:t>[18:10] I'm sure this episode threw up a lot of words and phrases that are new to you. Again, don't worry if you don't understand everything.</w:t>
      </w:r>
    </w:p>
    <w:p w14:paraId="609BA074" w14:textId="77777777" w:rsidR="001C2789" w:rsidRDefault="001C2789" w:rsidP="001C2789">
      <w:r>
        <w:t>[18:18] While this podcast is aimed at an intermediate level of English, this encompasses a wide spectrum of abilities.</w:t>
      </w:r>
    </w:p>
    <w:p w14:paraId="1152039D" w14:textId="77777777" w:rsidR="001C2789" w:rsidRDefault="001C2789" w:rsidP="001C2789">
      <w:r>
        <w:t>[18:25] I want to expose you to authentic, natural English that isn't dumbed down.</w:t>
      </w:r>
    </w:p>
    <w:p w14:paraId="3D74DE40" w14:textId="77777777" w:rsidR="001C2789" w:rsidRDefault="001C2789" w:rsidP="001C2789">
      <w:r>
        <w:t>[18:31] I'll dive into a few words and expressions here and check out the learner materials for some more.</w:t>
      </w:r>
    </w:p>
    <w:p w14:paraId="7021907C" w14:textId="77777777" w:rsidR="001C2789" w:rsidRDefault="001C2789" w:rsidP="001C2789">
      <w:r>
        <w:t>[18:36] Read the room, that's in the title.</w:t>
      </w:r>
    </w:p>
    <w:p w14:paraId="64695BD3" w14:textId="77777777" w:rsidR="001C2789" w:rsidRDefault="001C2789" w:rsidP="001C2789">
      <w:r>
        <w:t>[18:39] It's an informal phrase.</w:t>
      </w:r>
    </w:p>
    <w:p w14:paraId="5B99450B" w14:textId="77777777" w:rsidR="001C2789" w:rsidRDefault="001C2789" w:rsidP="001C2789">
      <w:r>
        <w:lastRenderedPageBreak/>
        <w:t>[18:41] It means to understand the mood, atmosphere or unspoken expectations of a social situation and respond appropriately. It was originally for performance and comedy. A comedian who can read the room knows when to push a joke further and when to pull back.</w:t>
      </w:r>
    </w:p>
    <w:p w14:paraId="085FEF0A" w14:textId="77777777" w:rsidR="001C2789" w:rsidRDefault="001C2789" w:rsidP="001C2789">
      <w:r>
        <w:t>[18:57] Now we just use it widely in everyday English.</w:t>
      </w:r>
    </w:p>
    <w:p w14:paraId="41FE9871" w14:textId="77777777" w:rsidR="001C2789" w:rsidRDefault="001C2789" w:rsidP="001C2789">
      <w:r>
        <w:t>[19:00] Marcos walked into the office party, clocked that everyone was in conservative formal wear, and immediately buttoned up his sequined shirt.</w:t>
      </w:r>
    </w:p>
    <w:p w14:paraId="0CBD3FCF" w14:textId="77777777" w:rsidR="001C2789" w:rsidRDefault="001C2789" w:rsidP="001C2789">
      <w:r>
        <w:t>[19:10] He knows how to read the room.</w:t>
      </w:r>
    </w:p>
    <w:p w14:paraId="7CC61919" w14:textId="77777777" w:rsidR="001C2789" w:rsidRDefault="001C2789" w:rsidP="001C2789">
      <w:r>
        <w:t>[19:12] It's often used in the negative, ‘can't read the room’ or ‘failed to read the room’ to describe someone who has spectacularly misjudged a situation.</w:t>
      </w:r>
    </w:p>
    <w:p w14:paraId="4D12746B" w14:textId="77777777" w:rsidR="001C2789" w:rsidRDefault="001C2789" w:rsidP="001C2789">
      <w:r>
        <w:t xml:space="preserve">[19:22] </w:t>
      </w:r>
      <w:proofErr w:type="gramStart"/>
      <w:r>
        <w:t>A very useful</w:t>
      </w:r>
      <w:proofErr w:type="gramEnd"/>
      <w:r>
        <w:t xml:space="preserve"> phrase for both speaking and writing.</w:t>
      </w:r>
    </w:p>
    <w:p w14:paraId="6D58666B" w14:textId="77777777" w:rsidR="001C2789" w:rsidRDefault="001C2789" w:rsidP="001C2789">
      <w:r>
        <w:t>[19:26] Then we have ‘bat an eyelid</w:t>
      </w:r>
      <w:proofErr w:type="gramStart"/>
      <w:r>
        <w:t>’.</w:t>
      </w:r>
      <w:proofErr w:type="gramEnd"/>
      <w:r>
        <w:t xml:space="preserve"> That's another informal phrase that is quite a common expression in British English to show surprise, shock, or concern.</w:t>
      </w:r>
    </w:p>
    <w:p w14:paraId="7860AB69" w14:textId="77777777" w:rsidR="001C2789" w:rsidRDefault="001C2789" w:rsidP="001C2789">
      <w:r>
        <w:t xml:space="preserve">[19:36] </w:t>
      </w:r>
      <w:proofErr w:type="gramStart"/>
      <w:r>
        <w:t>Almost always</w:t>
      </w:r>
      <w:proofErr w:type="gramEnd"/>
      <w:r>
        <w:t xml:space="preserve"> used in the negative, not bat an eyelid, meaning to show no reaction at all, to remain completely unbothered.</w:t>
      </w:r>
    </w:p>
    <w:p w14:paraId="416DBC6D" w14:textId="77777777" w:rsidR="001C2789" w:rsidRDefault="001C2789" w:rsidP="001C2789">
      <w:r>
        <w:t>[19:45] The image is of someone so unfazed that they don't even blink.</w:t>
      </w:r>
    </w:p>
    <w:p w14:paraId="7249F67A" w14:textId="77777777" w:rsidR="001C2789" w:rsidRDefault="001C2789" w:rsidP="001C2789">
      <w:r>
        <w:t>[19:50] Remy turned up to Sunday lunch at Jamie's in a full floor-length sequined gown.</w:t>
      </w:r>
    </w:p>
    <w:p w14:paraId="76DEE277" w14:textId="77777777" w:rsidR="001C2789" w:rsidRDefault="001C2789" w:rsidP="001C2789">
      <w:r>
        <w:t>[19:56] Jamie's mum didn't bat an eyelid, she just asked if they wanted gravy.</w:t>
      </w:r>
    </w:p>
    <w:p w14:paraId="05670E14" w14:textId="77777777" w:rsidR="001C2789" w:rsidRDefault="001C2789" w:rsidP="001C2789">
      <w:r>
        <w:t>[20:02] You may also see ‘bat an eye’ in American English.</w:t>
      </w:r>
    </w:p>
    <w:p w14:paraId="0B8AD7A9" w14:textId="77777777" w:rsidR="001C2789" w:rsidRDefault="001C2789" w:rsidP="001C2789">
      <w:r>
        <w:t>[20:06] Same meaning, just a slightly shorter version.</w:t>
      </w:r>
    </w:p>
    <w:p w14:paraId="2D6C40F8" w14:textId="77777777" w:rsidR="001C2789" w:rsidRDefault="001C2789" w:rsidP="001C2789">
      <w:r>
        <w:t xml:space="preserve">[20:09] Then we have an adjective, sapphic, relating to women who are attracted to women, lesbians and bisexual women, derived from Sappho, the ancient Greek poet from the island of Lesbos, whose surviving poetry is filled with </w:t>
      </w:r>
      <w:proofErr w:type="gramStart"/>
      <w:r>
        <w:t>passionate</w:t>
      </w:r>
      <w:proofErr w:type="gramEnd"/>
      <w:r>
        <w:t>, lyrical expressions of love and desire for women.</w:t>
      </w:r>
    </w:p>
    <w:p w14:paraId="3A26865F" w14:textId="77777777" w:rsidR="001C2789" w:rsidRDefault="001C2789" w:rsidP="001C2789">
      <w:r>
        <w:t>[20:28] The word lesbian itself also comes from Lesbos, so Sappho gave us two words for the price of one: excellent value!</w:t>
      </w:r>
    </w:p>
    <w:p w14:paraId="615200DA" w14:textId="77777777" w:rsidR="001C2789" w:rsidRDefault="001C2789" w:rsidP="001C2789">
      <w:r>
        <w:t>[20:36] The sapphic coding of the garçonne look – the tailored suits, the short hair, the deliberate rejection of conventional femininity – was a way of signalling identity in a world that had no safe language for it.</w:t>
      </w:r>
    </w:p>
    <w:p w14:paraId="2EE26CE6" w14:textId="77777777" w:rsidR="001C2789" w:rsidRDefault="001C2789" w:rsidP="001C2789">
      <w:r>
        <w:t>[20:49] Yet sapphic is increasingly used as a warm, inclusive alternative to lesbian, particularly by younger speakers and those who identify as bisexual or queer women.</w:t>
      </w:r>
    </w:p>
    <w:p w14:paraId="0D038251" w14:textId="77777777" w:rsidR="001C2789" w:rsidRDefault="001C2789" w:rsidP="001C2789">
      <w:r>
        <w:t>[21:00] It has a poetic, reclaimed quality that many find appealing.</w:t>
      </w:r>
    </w:p>
    <w:p w14:paraId="16BCB0BE" w14:textId="77777777" w:rsidR="001C2789" w:rsidRDefault="001C2789" w:rsidP="001C2789">
      <w:r>
        <w:t>[21:08] What all these codes have in common – the green carnation, the garçonne look, the coloured handkerchief, the utilitarian carabiner, the pale lavender, the reclaimed pink triangle, the joyful rainbow – is ingenuity in the face of adversity. Queer people have always found ways to be seen by those who needed to see them, while remaining invisible to those who posed a danger.</w:t>
      </w:r>
    </w:p>
    <w:p w14:paraId="1050EE0B" w14:textId="77777777" w:rsidR="001C2789" w:rsidRDefault="001C2789" w:rsidP="001C2789">
      <w:r>
        <w:t>[21:35] That is no small thing.</w:t>
      </w:r>
    </w:p>
    <w:p w14:paraId="318FC959" w14:textId="77777777" w:rsidR="001C2789" w:rsidRDefault="001C2789" w:rsidP="001C2789">
      <w:r>
        <w:t>[21:37] It's a remarkable, centuries long act of collective creativity.</w:t>
      </w:r>
    </w:p>
    <w:p w14:paraId="5AA83CB4" w14:textId="77777777" w:rsidR="001C2789" w:rsidRDefault="001C2789" w:rsidP="001C2789">
      <w:r>
        <w:t>[21:42] Fashion, it turns out, has never just been about clothes.</w:t>
      </w:r>
    </w:p>
    <w:p w14:paraId="067141B7" w14:textId="77777777" w:rsidR="001C2789" w:rsidRDefault="001C2789" w:rsidP="001C2789">
      <w:r>
        <w:t>[21:45] It's been about survival, community and the fierce, irrepressible human desire to say, ‘I am here, I am queer and I am not going anywhere</w:t>
      </w:r>
      <w:proofErr w:type="gramStart"/>
      <w:r>
        <w:t>’.</w:t>
      </w:r>
      <w:proofErr w:type="gramEnd"/>
    </w:p>
    <w:p w14:paraId="59FD90D4" w14:textId="41F2C125" w:rsidR="008A14D4" w:rsidRPr="001C2789" w:rsidRDefault="001C2789" w:rsidP="001C2789">
      <w:r>
        <w:t>[21:57] Thanks for listening. And remember, stay queer, stay curious and keep learning!</w:t>
      </w:r>
    </w:p>
    <w:sectPr w:rsidR="008A14D4" w:rsidRPr="001C2789">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431AC" w14:textId="77777777" w:rsidR="00645DCB" w:rsidRDefault="00645DCB" w:rsidP="00B63399">
      <w:r>
        <w:separator/>
      </w:r>
    </w:p>
  </w:endnote>
  <w:endnote w:type="continuationSeparator" w:id="0">
    <w:p w14:paraId="15970A6B" w14:textId="77777777" w:rsidR="00645DCB" w:rsidRDefault="00645DCB" w:rsidP="00B6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D05A" w14:textId="77777777" w:rsidR="00B63399" w:rsidRDefault="00B63399" w:rsidP="00B63399">
    <w:pPr>
      <w:pBdr>
        <w:top w:val="single" w:sz="4" w:space="1" w:color="7B2D8B"/>
      </w:pBdr>
      <w:spacing w:before="120"/>
      <w:jc w:val="center"/>
    </w:pPr>
    <w:r>
      <w:rPr>
        <w:color w:val="666666"/>
        <w:sz w:val="16"/>
        <w:szCs w:val="16"/>
      </w:rPr>
      <w:t>The English learning podcast for queer English learners  •  englishaf.co.uk</w:t>
    </w:r>
  </w:p>
  <w:p w14:paraId="27833F4A" w14:textId="77777777" w:rsidR="00B63399" w:rsidRDefault="00B633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8B25" w14:textId="77777777" w:rsidR="00645DCB" w:rsidRDefault="00645DCB" w:rsidP="00B63399">
      <w:r>
        <w:separator/>
      </w:r>
    </w:p>
  </w:footnote>
  <w:footnote w:type="continuationSeparator" w:id="0">
    <w:p w14:paraId="1FB4410C" w14:textId="77777777" w:rsidR="00645DCB" w:rsidRDefault="00645DCB" w:rsidP="00B63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5429" w14:textId="4E1A66DF" w:rsidR="00B63399" w:rsidRDefault="00B63399" w:rsidP="00B63399">
    <w:pPr>
      <w:pBdr>
        <w:bottom w:val="single" w:sz="4" w:space="1" w:color="E91E8C"/>
      </w:pBdr>
      <w:spacing w:after="120"/>
    </w:pPr>
    <w:r>
      <w:rPr>
        <w:b/>
        <w:bCs/>
        <w:color w:val="7B2D8B"/>
        <w:sz w:val="18"/>
        <w:szCs w:val="18"/>
      </w:rPr>
      <w:t xml:space="preserve">English AF  </w:t>
    </w:r>
    <w:r>
      <w:rPr>
        <w:color w:val="666666"/>
        <w:sz w:val="18"/>
        <w:szCs w:val="18"/>
      </w:rPr>
      <w:t xml:space="preserve">| Episode </w:t>
    </w:r>
    <w:r w:rsidR="005D5B1B">
      <w:rPr>
        <w:color w:val="666666"/>
        <w:sz w:val="18"/>
        <w:szCs w:val="18"/>
      </w:rPr>
      <w:t>3</w:t>
    </w:r>
    <w:r>
      <w:rPr>
        <w:color w:val="666666"/>
        <w:sz w:val="18"/>
        <w:szCs w:val="18"/>
      </w:rPr>
      <w:t xml:space="preserve">: </w:t>
    </w:r>
    <w:r w:rsidR="005D5B1B">
      <w:rPr>
        <w:color w:val="888888"/>
      </w:rPr>
      <w:t xml:space="preserve">Read the Room: </w:t>
    </w:r>
    <w:r w:rsidR="005D5B1B" w:rsidRPr="005D5B1B">
      <w:rPr>
        <w:color w:val="888888"/>
      </w:rPr>
      <w:t>The Secret language of Queer Fashion – Adjectives</w:t>
    </w:r>
    <w:r>
      <w:rPr>
        <w:color w:val="E91E8C"/>
        <w:sz w:val="18"/>
        <w:szCs w:val="18"/>
      </w:rPr>
      <w:t xml:space="preserve"> englishaf.co.uk</w:t>
    </w:r>
  </w:p>
  <w:p w14:paraId="5A3F7AB3" w14:textId="77777777" w:rsidR="00B63399" w:rsidRDefault="00B633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710DB"/>
    <w:multiLevelType w:val="hybridMultilevel"/>
    <w:tmpl w:val="AFD4D1C0"/>
    <w:lvl w:ilvl="0" w:tplc="66369370">
      <w:start w:val="1"/>
      <w:numFmt w:val="bullet"/>
      <w:lvlText w:val="●"/>
      <w:lvlJc w:val="left"/>
      <w:pPr>
        <w:ind w:left="720" w:hanging="360"/>
      </w:pPr>
    </w:lvl>
    <w:lvl w:ilvl="1" w:tplc="B574D798">
      <w:start w:val="1"/>
      <w:numFmt w:val="bullet"/>
      <w:lvlText w:val="○"/>
      <w:lvlJc w:val="left"/>
      <w:pPr>
        <w:ind w:left="1440" w:hanging="360"/>
      </w:pPr>
    </w:lvl>
    <w:lvl w:ilvl="2" w:tplc="8EF00072">
      <w:start w:val="1"/>
      <w:numFmt w:val="bullet"/>
      <w:lvlText w:val="■"/>
      <w:lvlJc w:val="left"/>
      <w:pPr>
        <w:ind w:left="2160" w:hanging="360"/>
      </w:pPr>
    </w:lvl>
    <w:lvl w:ilvl="3" w:tplc="946EB9AA">
      <w:start w:val="1"/>
      <w:numFmt w:val="bullet"/>
      <w:lvlText w:val="●"/>
      <w:lvlJc w:val="left"/>
      <w:pPr>
        <w:ind w:left="2880" w:hanging="360"/>
      </w:pPr>
    </w:lvl>
    <w:lvl w:ilvl="4" w:tplc="31CA7A6C">
      <w:start w:val="1"/>
      <w:numFmt w:val="bullet"/>
      <w:lvlText w:val="○"/>
      <w:lvlJc w:val="left"/>
      <w:pPr>
        <w:ind w:left="3600" w:hanging="360"/>
      </w:pPr>
    </w:lvl>
    <w:lvl w:ilvl="5" w:tplc="032C25E4">
      <w:start w:val="1"/>
      <w:numFmt w:val="bullet"/>
      <w:lvlText w:val="■"/>
      <w:lvlJc w:val="left"/>
      <w:pPr>
        <w:ind w:left="4320" w:hanging="360"/>
      </w:pPr>
    </w:lvl>
    <w:lvl w:ilvl="6" w:tplc="21FAF156">
      <w:start w:val="1"/>
      <w:numFmt w:val="bullet"/>
      <w:lvlText w:val="●"/>
      <w:lvlJc w:val="left"/>
      <w:pPr>
        <w:ind w:left="5040" w:hanging="360"/>
      </w:pPr>
    </w:lvl>
    <w:lvl w:ilvl="7" w:tplc="10141686">
      <w:start w:val="1"/>
      <w:numFmt w:val="bullet"/>
      <w:lvlText w:val="●"/>
      <w:lvlJc w:val="left"/>
      <w:pPr>
        <w:ind w:left="5760" w:hanging="360"/>
      </w:pPr>
    </w:lvl>
    <w:lvl w:ilvl="8" w:tplc="5F548E84">
      <w:start w:val="1"/>
      <w:numFmt w:val="bullet"/>
      <w:lvlText w:val="●"/>
      <w:lvlJc w:val="left"/>
      <w:pPr>
        <w:ind w:left="6480" w:hanging="360"/>
      </w:pPr>
    </w:lvl>
  </w:abstractNum>
  <w:num w:numId="1" w16cid:durableId="4573374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4D4"/>
    <w:rsid w:val="0005620A"/>
    <w:rsid w:val="00146706"/>
    <w:rsid w:val="0017578B"/>
    <w:rsid w:val="001C2789"/>
    <w:rsid w:val="003B2CFF"/>
    <w:rsid w:val="0046514B"/>
    <w:rsid w:val="005105C6"/>
    <w:rsid w:val="005D5B1B"/>
    <w:rsid w:val="00645DCB"/>
    <w:rsid w:val="006E5D24"/>
    <w:rsid w:val="00756D8C"/>
    <w:rsid w:val="00772FD9"/>
    <w:rsid w:val="008A14D4"/>
    <w:rsid w:val="008C7A23"/>
    <w:rsid w:val="009A32B7"/>
    <w:rsid w:val="00AB03D3"/>
    <w:rsid w:val="00B63399"/>
    <w:rsid w:val="00D84B50"/>
    <w:rsid w:val="00DE010C"/>
    <w:rsid w:val="00E73886"/>
    <w:rsid w:val="00ED597B"/>
    <w:rsid w:val="00F4172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12E89"/>
  <w15:docId w15:val="{80355BF0-9ABF-4415-BF22-C439E177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63399"/>
    <w:pPr>
      <w:tabs>
        <w:tab w:val="center" w:pos="4513"/>
        <w:tab w:val="right" w:pos="9026"/>
      </w:tabs>
    </w:pPr>
  </w:style>
  <w:style w:type="character" w:customStyle="1" w:styleId="HeaderChar">
    <w:name w:val="Header Char"/>
    <w:basedOn w:val="DefaultParagraphFont"/>
    <w:link w:val="Header"/>
    <w:uiPriority w:val="99"/>
    <w:rsid w:val="00B63399"/>
    <w:rPr>
      <w:rFonts w:ascii="Helvetica" w:eastAsia="Helvetica" w:hAnsi="Helvetica" w:cs="Helvetica"/>
    </w:rPr>
  </w:style>
  <w:style w:type="paragraph" w:styleId="Footer">
    <w:name w:val="footer"/>
    <w:basedOn w:val="Normal"/>
    <w:link w:val="FooterChar"/>
    <w:uiPriority w:val="99"/>
    <w:unhideWhenUsed/>
    <w:rsid w:val="00B63399"/>
    <w:pPr>
      <w:tabs>
        <w:tab w:val="center" w:pos="4513"/>
        <w:tab w:val="right" w:pos="9026"/>
      </w:tabs>
    </w:pPr>
  </w:style>
  <w:style w:type="character" w:customStyle="1" w:styleId="FooterChar">
    <w:name w:val="Footer Char"/>
    <w:basedOn w:val="DefaultParagraphFont"/>
    <w:link w:val="Footer"/>
    <w:uiPriority w:val="99"/>
    <w:rsid w:val="00B63399"/>
    <w:rPr>
      <w:rFonts w:ascii="Helvetica" w:eastAsia="Helvetica" w:hAnsi="Helvetica" w:cs="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2955</Words>
  <Characters>16846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Justin</cp:lastModifiedBy>
  <cp:revision>5</cp:revision>
  <dcterms:created xsi:type="dcterms:W3CDTF">2026-04-11T14:57:00Z</dcterms:created>
  <dcterms:modified xsi:type="dcterms:W3CDTF">2026-07-01T12:21:00Z</dcterms:modified>
</cp:coreProperties>
</file>